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0A5" w:rsidRDefault="00A430A5" w:rsidP="00A430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ПРОЕКТ</w:t>
      </w:r>
    </w:p>
    <w:p w:rsidR="00A430A5" w:rsidRDefault="00A430A5" w:rsidP="00A430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A430A5" w:rsidRPr="00A430A5" w:rsidRDefault="00A430A5" w:rsidP="00A426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ПРАВИТЕЛЬСТВО ЧЕЧЕНСКОЙ РЕСПУБЛИКИ</w:t>
      </w:r>
    </w:p>
    <w:p w:rsidR="00A430A5" w:rsidRPr="00A430A5" w:rsidRDefault="00A430A5" w:rsidP="00A430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Л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</w:t>
      </w:r>
    </w:p>
    <w:p w:rsidR="00A430A5" w:rsidRPr="00A430A5" w:rsidRDefault="00A430A5" w:rsidP="00A430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A426E7" w:rsidRDefault="00A430A5" w:rsidP="00A430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                                              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г. Грозный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</w:p>
    <w:p w:rsidR="00A426E7" w:rsidRDefault="00A426E7" w:rsidP="00A430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A430A5" w:rsidRPr="00A430A5" w:rsidRDefault="00A426E7" w:rsidP="00A430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 </w:t>
      </w:r>
      <w:r w:rsidRP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от</w:t>
      </w:r>
      <w:r w:rsidRP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                                                                                                                      </w:t>
      </w:r>
      <w:r w:rsidR="00A430A5"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№</w:t>
      </w:r>
    </w:p>
    <w:p w:rsidR="00A430A5" w:rsidRPr="00A430A5" w:rsidRDefault="00A430A5" w:rsidP="00A430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A430A5" w:rsidRPr="00A430A5" w:rsidRDefault="00A430A5" w:rsidP="00A430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A430A5" w:rsidRPr="00A426E7" w:rsidRDefault="00A430A5" w:rsidP="00A430A5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A426E7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О внесении изменений в постановление Правительст</w:t>
      </w:r>
      <w:r w:rsidR="001439DE" w:rsidRPr="00A426E7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ва Чеченской Республики от 14 октября </w:t>
      </w:r>
      <w:r w:rsidRPr="00A426E7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2025 </w:t>
      </w:r>
      <w:r w:rsidR="00BF6ED2" w:rsidRPr="00A426E7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года </w:t>
      </w:r>
      <w:r w:rsidRPr="00A426E7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№ 225 </w:t>
      </w:r>
    </w:p>
    <w:p w:rsidR="00A430A5" w:rsidRPr="00A430A5" w:rsidRDefault="00A430A5" w:rsidP="00A430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A430A5" w:rsidRPr="00A430A5" w:rsidRDefault="00A430A5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соответствии</w:t>
      </w:r>
      <w:r w:rsidR="001439D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 Федеральным законом от 29 декабря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2025 </w:t>
      </w:r>
      <w:r w:rsidR="00BF6ED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года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№ 567-ФЗ «О внесении изменений в Федеральный закон «О государственном контроле (надзоре) и муниципальном контроле в Российской Федерации»</w:t>
      </w:r>
      <w:r w:rsidR="001439D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в целях приведения нормативного правового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1439D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акта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Чеченской Республики в соответствие с действующим законодательством Правительство Чеченской Республики </w:t>
      </w:r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           п о с </w:t>
      </w:r>
      <w:proofErr w:type="gramStart"/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</w:t>
      </w:r>
      <w:proofErr w:type="gramEnd"/>
      <w:r w:rsidR="00A426E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а н о в л я е т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:</w:t>
      </w:r>
    </w:p>
    <w:p w:rsidR="00A430A5" w:rsidRPr="00A430A5" w:rsidRDefault="00A430A5" w:rsidP="00A42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A430A5" w:rsidRDefault="00A430A5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1. Внести в Положение </w:t>
      </w:r>
      <w:r w:rsidR="002C481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об </w:t>
      </w:r>
      <w:r w:rsidR="002C4810" w:rsidRPr="002C481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организации и осуществлении регионального государственного контроля (надзора) в области технического состояния и эксплуатации самоходных машин и других видов техники, аттракционов на территории Чеченской Республики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утвержденное постановлением Правительств</w:t>
      </w:r>
      <w:r w:rsidR="001439D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а Чеченской Республики от 14 октября 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2025 </w:t>
      </w:r>
      <w:r w:rsidR="00BF6ED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года </w:t>
      </w:r>
      <w:r w:rsidR="00FB03D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№ 225</w:t>
      </w: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следующие изменения:</w:t>
      </w:r>
    </w:p>
    <w:p w:rsidR="00972898" w:rsidRPr="00DB665F" w:rsidRDefault="00972898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1) пункт 2.2. дополнить абзацем следующего содержания:</w:t>
      </w:r>
    </w:p>
    <w:p w:rsidR="00972898" w:rsidRPr="00DB665F" w:rsidRDefault="00972898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«Объект контроля считается отнесенным к одной из категорий риска после внесения сведений в единый реестр видов контроля.»;</w:t>
      </w:r>
    </w:p>
    <w:p w:rsidR="007E3909" w:rsidRPr="00DB665F" w:rsidRDefault="007E3909" w:rsidP="007E39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2) пункт 3.8 изложить в следующей редакции:</w:t>
      </w:r>
    </w:p>
    <w:p w:rsidR="007E3909" w:rsidRPr="00DB665F" w:rsidRDefault="007E3909" w:rsidP="007E39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«3.8. Направление контролируемому лицу предостережения осуществляется не позднее десяти рабочих дней со дня получения инспектором Министерства сведений, указанных в части 1 статьи 49 Федерального закона от 31 июля 2020 года № 248-ФЗ «О государственном контроле (надзоре) и муниципальном контроле в Российской Федерации». Решение об объявлении предостережения оформляется посредством внесения сведений о нем в единый реестр контрольных (надзорных) мероприятий (ЕРКНМ) и их подписания усиленной квалифицированной электронной подписью. Отдельное формирование указанного документа на бумажном носителе не требуется.»;</w:t>
      </w:r>
    </w:p>
    <w:p w:rsidR="007E3909" w:rsidRPr="00DB665F" w:rsidRDefault="007E3909" w:rsidP="007E39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3) пункт 3.9. дополнить словами «в том числе посредством единого портала государственных и муниципальных услуг или регионального портала государственных и муниципальных услуг.»;</w:t>
      </w:r>
    </w:p>
    <w:p w:rsidR="007824C4" w:rsidRPr="00DB665F" w:rsidRDefault="007824C4" w:rsidP="007824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4) пункт 3.13 изложить в следующей редакции:</w:t>
      </w:r>
    </w:p>
    <w:p w:rsidR="007824C4" w:rsidRPr="00DB665F" w:rsidRDefault="007824C4" w:rsidP="007824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«3.13. Возражение направляется контролируемым лицом в Министерство в бумажном виде почтовым отправлением либо в виде электронного документа, подписанного усиленной квалифицированной электронной подписью контролируемого лица или его представителя, с использованием единого портала государственных и муниципальных услуг (ЕПГУ), регионального портала государственных и муниципальных услуг (РПГУ) либо на указанный в предостережении адрес электронной почты Министерства.»;</w:t>
      </w:r>
    </w:p>
    <w:p w:rsidR="007E3909" w:rsidRPr="00DB665F" w:rsidRDefault="007824C4" w:rsidP="007E39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</w:t>
      </w:r>
      <w:r w:rsidR="007E3909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 в абзаце первом пункта 3.18. после слова «представителей» дополнить словами «направленных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услуг,»;</w:t>
      </w:r>
    </w:p>
    <w:p w:rsidR="007E3909" w:rsidRPr="00DB665F" w:rsidRDefault="007E3909" w:rsidP="007E39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6) в пункте 3.19. после слова «видео-конференц-связи,» дополнить словами «использования мобильного приложения «Инспектор»,»;</w:t>
      </w:r>
    </w:p>
    <w:p w:rsidR="007E3909" w:rsidRPr="00DB665F" w:rsidRDefault="000B4C21" w:rsidP="007E39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</w:t>
      </w:r>
      <w:r w:rsidR="007E3909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 пункт 3.27 изложить в следующей редакции:</w:t>
      </w:r>
    </w:p>
    <w:p w:rsidR="007E3909" w:rsidRPr="00DB665F" w:rsidRDefault="007E3909" w:rsidP="007E39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«3.27. О проведении обязательного профилактического визита контролируемое лицо уведомляется не позднее чем за 24 часа до его начала. Уведомление направляется с использованием ЕПГУ, РПГУ или иными доступными способами, позволяющими подтвердить факт уведомления.»;</w:t>
      </w:r>
    </w:p>
    <w:p w:rsidR="00F52204" w:rsidRPr="00DB665F" w:rsidRDefault="000B4C21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</w:t>
      </w:r>
      <w:r w:rsidR="00A93562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) </w:t>
      </w:r>
      <w:r w:rsidR="00F52204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пункте 3.28.:</w:t>
      </w:r>
    </w:p>
    <w:p w:rsidR="00A93562" w:rsidRPr="00DB665F" w:rsidRDefault="00F52204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а) </w:t>
      </w:r>
      <w:r w:rsidR="00A93562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подпункт 4 дополнить абзацем следующего содержания:</w:t>
      </w:r>
    </w:p>
    <w:p w:rsidR="00A93562" w:rsidRPr="00DB665F" w:rsidRDefault="00A93562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требуется.»;</w:t>
      </w:r>
    </w:p>
    <w:p w:rsidR="00F52204" w:rsidRPr="00DB665F" w:rsidRDefault="00F52204" w:rsidP="00F522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б) дополнить подпунктом 5 следующего содержания:</w:t>
      </w:r>
    </w:p>
    <w:p w:rsidR="00F52204" w:rsidRPr="00DB665F" w:rsidRDefault="00F52204" w:rsidP="00F522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«5) контролируемое лицо не соответствует критериям, предусмотренным подпунктом 1 настоящего пункта.»;</w:t>
      </w:r>
    </w:p>
    <w:p w:rsidR="00AE294B" w:rsidRPr="00DB665F" w:rsidRDefault="00F877AA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9</w:t>
      </w:r>
      <w:r w:rsidR="00AE294B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 пункт 3.29. дополнить абзацем следующего содержания</w:t>
      </w:r>
      <w:r w:rsidR="000A52B1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:</w:t>
      </w:r>
    </w:p>
    <w:p w:rsidR="000A52B1" w:rsidRPr="00DB665F" w:rsidRDefault="000A52B1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от 31 июля 2020 года № 248-ФЗ «О государственном контроле (надзоре) и муниципальном контроле в Российской Федерации».»;</w:t>
      </w:r>
    </w:p>
    <w:p w:rsidR="00A430A5" w:rsidRPr="00DB665F" w:rsidRDefault="00F52204" w:rsidP="002458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10</w:t>
      </w:r>
      <w:r w:rsidR="002458CB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2458CB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ункт 4.3 дополнить абзацем следующего содержания:</w:t>
      </w:r>
    </w:p>
    <w:p w:rsidR="00A430A5" w:rsidRPr="00DB665F" w:rsidRDefault="00A430A5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«Основанием для проведения контрольного (надзорного) мероприятия также является выявление признаков нарушений обязательных требований, </w:t>
      </w: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полученных с использованием работающих в автоматическом режиме средств, имеющих функции фотосъемки и видеозаписи (в том числе беспилотных летательных аппаратов), в соответствии с перечнем,</w:t>
      </w:r>
      <w:r w:rsidR="002D3FEA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AE16F4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утвержденным Министерством</w:t>
      </w: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.»</w:t>
      </w:r>
      <w:r w:rsidR="00BF6B37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;</w:t>
      </w:r>
    </w:p>
    <w:p w:rsidR="00A430A5" w:rsidRPr="00DB665F" w:rsidRDefault="00F52204" w:rsidP="00BF6B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11</w:t>
      </w:r>
      <w:r w:rsidR="00BF6B37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BF6B37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ункт 4.42 </w:t>
      </w:r>
      <w:r w:rsidR="001F3BE7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дополнить текстом следующего содержания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:</w:t>
      </w:r>
    </w:p>
    <w:p w:rsidR="00A430A5" w:rsidRPr="00DB665F" w:rsidRDefault="00A430A5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«Результаты наблюдения фиксируются в порядке, установленном Министерством, и могут являться основанием для проведения внеплановых контрольных (надзорных) мероприятий </w:t>
      </w:r>
      <w:r w:rsidR="001F3BE7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 наличии индикаторов риска.»;</w:t>
      </w:r>
    </w:p>
    <w:p w:rsidR="00A430A5" w:rsidRPr="00DB665F" w:rsidRDefault="00F52204" w:rsidP="001F3B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12</w:t>
      </w:r>
      <w:r w:rsidR="001F3BE7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1F3BE7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ункт 5.5 изложить в следующей редакции:</w:t>
      </w:r>
    </w:p>
    <w:p w:rsidR="00A430A5" w:rsidRPr="00DB665F" w:rsidRDefault="00A430A5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«5.5. </w:t>
      </w:r>
      <w:r w:rsidRPr="0017125B">
        <w:rPr>
          <w:rFonts w:ascii="Times New Roman" w:eastAsia="Times New Roman" w:hAnsi="Times New Roman" w:cs="Times New Roman"/>
          <w:color w:val="2C2D2E"/>
          <w:sz w:val="28"/>
          <w:szCs w:val="28"/>
          <w:highlight w:val="yellow"/>
          <w:lang w:eastAsia="ru-RU"/>
        </w:rPr>
        <w:t>Акт контрольного (надзорного) мероприятия оформляется посредством внесения сведений в ЕРКНМ и подписывается усиленной квалифицированной электронной подписью инспектора. В случае, если проведение мероприятия было согласовано с прокуратурой, акт направляется в прокуратуру посредством ЕРКНМ непосредственно после его оформления. Акт на бумажном носителе</w:t>
      </w:r>
      <w:r w:rsidR="009349FB" w:rsidRPr="0017125B">
        <w:rPr>
          <w:rFonts w:ascii="Times New Roman" w:eastAsia="Times New Roman" w:hAnsi="Times New Roman" w:cs="Times New Roman"/>
          <w:color w:val="2C2D2E"/>
          <w:sz w:val="28"/>
          <w:szCs w:val="28"/>
          <w:highlight w:val="yellow"/>
          <w:lang w:eastAsia="ru-RU"/>
        </w:rPr>
        <w:t xml:space="preserve"> дополнительно не формируется.»;</w:t>
      </w:r>
      <w:bookmarkStart w:id="0" w:name="_GoBack"/>
      <w:bookmarkEnd w:id="0"/>
    </w:p>
    <w:p w:rsidR="00A430A5" w:rsidRPr="00DB665F" w:rsidRDefault="00F52204" w:rsidP="003018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13</w:t>
      </w:r>
      <w:r w:rsidR="003018CE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</w:t>
      </w:r>
      <w:r w:rsidR="00DD55C8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а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бзац </w:t>
      </w:r>
      <w:r w:rsidR="00DD55C8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девятый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пункта 7.2 изложить в следующей редакции:</w:t>
      </w:r>
    </w:p>
    <w:p w:rsidR="00A430A5" w:rsidRPr="00DB665F" w:rsidRDefault="00A430A5" w:rsidP="00A426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«Целевые значения ключевых показателей эффективности и результативности регионального государственного надзора на период 2026-2028 годов устанавливаются Министерством сельского хозяйства Чеченской Республики ежегодно на основе анализа правоприменительной практики и подлежат утверждению не позднее 1 декабря года, предшествующего отчетному.»</w:t>
      </w:r>
      <w:r w:rsidR="00093150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;</w:t>
      </w:r>
    </w:p>
    <w:p w:rsidR="00A430A5" w:rsidRPr="00DB665F" w:rsidRDefault="00F52204" w:rsidP="006073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14</w:t>
      </w:r>
      <w:r w:rsidR="0060739F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60739F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пункте 7.4 слова «АИС «</w:t>
      </w:r>
      <w:proofErr w:type="spellStart"/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Гостехнадзор</w:t>
      </w:r>
      <w:proofErr w:type="spellEnd"/>
      <w:r w:rsidR="00BF7192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Эксперт» заменить словами «автоматизированной информационной системы «</w:t>
      </w:r>
      <w:proofErr w:type="spellStart"/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Гостехнадзор</w:t>
      </w:r>
      <w:proofErr w:type="spellEnd"/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-Эксперт» (АИС «</w:t>
      </w:r>
      <w:proofErr w:type="spellStart"/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Гостехнадзор</w:t>
      </w:r>
      <w:proofErr w:type="spellEnd"/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Эксперт»)</w:t>
      </w:r>
      <w:r w:rsid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</w:p>
    <w:p w:rsidR="00A430A5" w:rsidRPr="00DB665F" w:rsidRDefault="00D031AD" w:rsidP="006073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</w:t>
      </w:r>
      <w:r w:rsidR="00A430A5"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A430A5" w:rsidRPr="00DB665F" w:rsidRDefault="00A430A5" w:rsidP="00A42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73059E" w:rsidRPr="00DB665F" w:rsidRDefault="0073059E" w:rsidP="00A42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73059E" w:rsidRPr="00DB665F" w:rsidRDefault="0073059E" w:rsidP="00A42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A430A5" w:rsidRPr="00A430A5" w:rsidRDefault="00A430A5" w:rsidP="00A42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B665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Председатель Правительства</w:t>
      </w:r>
    </w:p>
    <w:p w:rsidR="00474195" w:rsidRPr="00B466E9" w:rsidRDefault="00A430A5" w:rsidP="00A42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430A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Чеченской Республики</w:t>
      </w:r>
      <w:r w:rsidR="00B466E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 w:rsidR="00B466E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 w:rsidR="00B466E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 w:rsidR="00B466E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 w:rsidR="00B466E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 w:rsidR="00B466E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 w:rsidR="00B466E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</w:r>
      <w:r w:rsidR="00B466E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ab/>
        <w:t xml:space="preserve">    М.Х. Даудов</w:t>
      </w:r>
    </w:p>
    <w:sectPr w:rsidR="00474195" w:rsidRPr="00B466E9" w:rsidSect="00A426E7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ED6" w:rsidRDefault="00FC5ED6" w:rsidP="00A426E7">
      <w:pPr>
        <w:spacing w:after="0" w:line="240" w:lineRule="auto"/>
      </w:pPr>
      <w:r>
        <w:separator/>
      </w:r>
    </w:p>
  </w:endnote>
  <w:endnote w:type="continuationSeparator" w:id="0">
    <w:p w:rsidR="00FC5ED6" w:rsidRDefault="00FC5ED6" w:rsidP="00A42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ED6" w:rsidRDefault="00FC5ED6" w:rsidP="00A426E7">
      <w:pPr>
        <w:spacing w:after="0" w:line="240" w:lineRule="auto"/>
      </w:pPr>
      <w:r>
        <w:separator/>
      </w:r>
    </w:p>
  </w:footnote>
  <w:footnote w:type="continuationSeparator" w:id="0">
    <w:p w:rsidR="00FC5ED6" w:rsidRDefault="00FC5ED6" w:rsidP="00A42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990161"/>
      <w:docPartObj>
        <w:docPartGallery w:val="Page Numbers (Top of Page)"/>
        <w:docPartUnique/>
      </w:docPartObj>
    </w:sdtPr>
    <w:sdtEndPr/>
    <w:sdtContent>
      <w:p w:rsidR="00A426E7" w:rsidRDefault="00A426E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25B">
          <w:rPr>
            <w:noProof/>
          </w:rPr>
          <w:t>2</w:t>
        </w:r>
        <w:r>
          <w:fldChar w:fldCharType="end"/>
        </w:r>
      </w:p>
    </w:sdtContent>
  </w:sdt>
  <w:p w:rsidR="00A426E7" w:rsidRDefault="00A426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30E"/>
    <w:rsid w:val="00001B48"/>
    <w:rsid w:val="00072C60"/>
    <w:rsid w:val="00080E8A"/>
    <w:rsid w:val="00093150"/>
    <w:rsid w:val="000A52B1"/>
    <w:rsid w:val="000B4C21"/>
    <w:rsid w:val="001439DE"/>
    <w:rsid w:val="0017125B"/>
    <w:rsid w:val="001B2686"/>
    <w:rsid w:val="001F3BE7"/>
    <w:rsid w:val="002458CB"/>
    <w:rsid w:val="002C4810"/>
    <w:rsid w:val="002D3FEA"/>
    <w:rsid w:val="003018CE"/>
    <w:rsid w:val="0035311E"/>
    <w:rsid w:val="003A7531"/>
    <w:rsid w:val="003C7C90"/>
    <w:rsid w:val="003D23CD"/>
    <w:rsid w:val="00474195"/>
    <w:rsid w:val="00480CD0"/>
    <w:rsid w:val="00563CE1"/>
    <w:rsid w:val="005D2A9F"/>
    <w:rsid w:val="005F14DF"/>
    <w:rsid w:val="0060739F"/>
    <w:rsid w:val="006C77A4"/>
    <w:rsid w:val="006D0AC8"/>
    <w:rsid w:val="0073059E"/>
    <w:rsid w:val="007824C4"/>
    <w:rsid w:val="007C3416"/>
    <w:rsid w:val="007E3909"/>
    <w:rsid w:val="00837E99"/>
    <w:rsid w:val="00854B98"/>
    <w:rsid w:val="00897994"/>
    <w:rsid w:val="009349FB"/>
    <w:rsid w:val="009454F0"/>
    <w:rsid w:val="00953714"/>
    <w:rsid w:val="0096330E"/>
    <w:rsid w:val="00972898"/>
    <w:rsid w:val="0099565C"/>
    <w:rsid w:val="009C7765"/>
    <w:rsid w:val="00A426E7"/>
    <w:rsid w:val="00A430A5"/>
    <w:rsid w:val="00A446C2"/>
    <w:rsid w:val="00A93562"/>
    <w:rsid w:val="00AE16F4"/>
    <w:rsid w:val="00AE294B"/>
    <w:rsid w:val="00B466E9"/>
    <w:rsid w:val="00B53CC2"/>
    <w:rsid w:val="00BD5D79"/>
    <w:rsid w:val="00BF2091"/>
    <w:rsid w:val="00BF6B37"/>
    <w:rsid w:val="00BF6ED2"/>
    <w:rsid w:val="00BF7192"/>
    <w:rsid w:val="00C12F48"/>
    <w:rsid w:val="00C62776"/>
    <w:rsid w:val="00D031AD"/>
    <w:rsid w:val="00DB31A7"/>
    <w:rsid w:val="00DB665F"/>
    <w:rsid w:val="00DD55C8"/>
    <w:rsid w:val="00DE399E"/>
    <w:rsid w:val="00F17CF7"/>
    <w:rsid w:val="00F338C8"/>
    <w:rsid w:val="00F52204"/>
    <w:rsid w:val="00F877AA"/>
    <w:rsid w:val="00FB03D5"/>
    <w:rsid w:val="00FC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B785B-703D-4C09-95F8-3A74520FD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66E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42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26E7"/>
  </w:style>
  <w:style w:type="paragraph" w:styleId="a7">
    <w:name w:val="footer"/>
    <w:basedOn w:val="a"/>
    <w:link w:val="a8"/>
    <w:uiPriority w:val="99"/>
    <w:unhideWhenUsed/>
    <w:rsid w:val="00A42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26E7"/>
  </w:style>
  <w:style w:type="paragraph" w:styleId="a9">
    <w:name w:val="List Paragraph"/>
    <w:basedOn w:val="a"/>
    <w:uiPriority w:val="34"/>
    <w:qFormat/>
    <w:rsid w:val="00972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110134-1518</cp:lastModifiedBy>
  <cp:revision>53</cp:revision>
  <cp:lastPrinted>2026-02-24T08:26:00Z</cp:lastPrinted>
  <dcterms:created xsi:type="dcterms:W3CDTF">2026-02-20T08:46:00Z</dcterms:created>
  <dcterms:modified xsi:type="dcterms:W3CDTF">2026-08-04T14:53:00Z</dcterms:modified>
</cp:coreProperties>
</file>