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53BBEB65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FD1962" w:rsidRPr="00FD196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 утверждении Порядка 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и признании утратившими силу некоторых актов Правительства Чеченской Республики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1A9F92BC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D1962" w:rsidRPr="00FD1962">
        <w:rPr>
          <w:rFonts w:ascii="Times New Roman" w:hAnsi="Times New Roman" w:cs="Times New Roman"/>
          <w:sz w:val="28"/>
          <w:szCs w:val="28"/>
          <w:u w:val="single"/>
        </w:rPr>
        <w:t>Об утверждении Порядка 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и признании утратившими силу некоторых актов Правительства Чеченской Республики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1A2E8C50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FD1962" w:rsidRPr="00FD1962">
        <w:rPr>
          <w:rFonts w:ascii="Times New Roman" w:hAnsi="Times New Roman" w:cs="Times New Roman"/>
          <w:sz w:val="28"/>
          <w:szCs w:val="28"/>
          <w:u w:val="single"/>
        </w:rPr>
        <w:t>17 ноября 2025 года по 25 ноября 2025 года</w:t>
      </w:r>
      <w:bookmarkStart w:id="0" w:name="_GoBack"/>
      <w:bookmarkEnd w:id="0"/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A1CE4"/>
    <w:rsid w:val="00D077CE"/>
    <w:rsid w:val="00DB4B47"/>
    <w:rsid w:val="00F15447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38</cp:revision>
  <cp:lastPrinted>2024-02-12T12:21:00Z</cp:lastPrinted>
  <dcterms:created xsi:type="dcterms:W3CDTF">2024-02-09T08:15:00Z</dcterms:created>
  <dcterms:modified xsi:type="dcterms:W3CDTF">2026-09-17T13:02:00Z</dcterms:modified>
</cp:coreProperties>
</file>