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06992" w14:textId="77777777" w:rsidR="00BB1665" w:rsidRPr="00ED7CAB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ED7CAB">
        <w:rPr>
          <w:rFonts w:ascii="Times New Roman" w:eastAsia="Times New Roman" w:hAnsi="Times New Roman"/>
          <w:b/>
          <w:bCs/>
          <w:sz w:val="28"/>
          <w:szCs w:val="28"/>
        </w:rPr>
        <w:t xml:space="preserve"> Сводный отчет</w:t>
      </w:r>
    </w:p>
    <w:p w14:paraId="070EDA30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14:paraId="5FD5163D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C301D9" w14:textId="77777777" w:rsidR="00BB1665" w:rsidRPr="00ED7CAB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D7CAB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302A9396" w14:textId="77777777" w:rsidR="00BB1665" w:rsidRPr="00ED7CAB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C6CAC58" w14:textId="77777777" w:rsidR="00BB1665" w:rsidRPr="00ED7CAB" w:rsidRDefault="0099613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Cs/>
          <w:sz w:val="28"/>
          <w:szCs w:val="28"/>
        </w:rPr>
        <w:t xml:space="preserve">1.1. Исполнительный орган Чеченской Республики </w:t>
      </w:r>
      <w:r w:rsidRPr="00ED7CAB">
        <w:rPr>
          <w:rFonts w:ascii="Times New Roman" w:eastAsia="Times New Roman" w:hAnsi="Times New Roman"/>
          <w:bCs/>
          <w:sz w:val="28"/>
          <w:szCs w:val="28"/>
        </w:rPr>
        <w:br/>
        <w:t>(далее – разработчик проекта нормативного правового акта)</w:t>
      </w:r>
      <w:r w:rsidRPr="00ED7C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14:paraId="03E9A9A2" w14:textId="51E2CCAB" w:rsidR="00BB1665" w:rsidRPr="00ED7CAB" w:rsidRDefault="0099613E" w:rsidP="00A57E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</w:rPr>
      </w:pP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Министерство </w:t>
      </w:r>
      <w:r w:rsidR="00F00F5A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сельского хозяйства Чеченской Республики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9F010D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</w:p>
    <w:p w14:paraId="618BD67B" w14:textId="77777777" w:rsidR="003B0582" w:rsidRPr="00ED7CAB" w:rsidRDefault="003B0582" w:rsidP="003B058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Cs/>
          <w:sz w:val="28"/>
          <w:szCs w:val="28"/>
        </w:rPr>
        <w:t xml:space="preserve">.2. </w:t>
      </w:r>
      <w:r w:rsidRPr="00ED7CAB"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4CB00852" w14:textId="44A92357" w:rsidR="003B0582" w:rsidRPr="00ED7CAB" w:rsidRDefault="00462E1B" w:rsidP="003B058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462E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О внесении изменений в постановление Правительства Чеченской Республики от 21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апреля</w:t>
      </w:r>
      <w:r w:rsidRPr="00462E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2021 года № 115</w:t>
      </w:r>
      <w:r w:rsidR="003B0582" w:rsidRPr="00462E1B">
        <w:rPr>
          <w:rFonts w:ascii="Times New Roman" w:hAnsi="Times New Roman"/>
          <w:b/>
          <w:bCs/>
          <w:sz w:val="28"/>
          <w:szCs w:val="28"/>
          <w:u w:val="single"/>
        </w:rPr>
        <w:t xml:space="preserve"> (далее – проект </w:t>
      </w:r>
      <w:r w:rsidRPr="00462E1B">
        <w:rPr>
          <w:rFonts w:ascii="Times New Roman" w:hAnsi="Times New Roman"/>
          <w:b/>
          <w:bCs/>
          <w:sz w:val="28"/>
          <w:szCs w:val="28"/>
          <w:u w:val="single"/>
        </w:rPr>
        <w:t>нормативного правового акта</w:t>
      </w:r>
      <w:r w:rsidR="003B0582" w:rsidRPr="00462E1B">
        <w:rPr>
          <w:rFonts w:ascii="Times New Roman" w:hAnsi="Times New Roman"/>
          <w:b/>
          <w:bCs/>
          <w:sz w:val="28"/>
          <w:szCs w:val="28"/>
          <w:u w:val="single"/>
        </w:rPr>
        <w:t>).</w:t>
      </w:r>
    </w:p>
    <w:p w14:paraId="183C1140" w14:textId="77777777" w:rsidR="003B0582" w:rsidRPr="00ED7CAB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36E8776" w14:textId="1B2D7442" w:rsidR="003B0582" w:rsidRPr="00ED7CAB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ED7CAB"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 акта: </w:t>
      </w:r>
      <w:r w:rsidR="00217856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средняя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</w:p>
    <w:p w14:paraId="524F9115" w14:textId="77777777" w:rsidR="003B0582" w:rsidRPr="00ED7CAB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17DBCF4" w14:textId="77777777" w:rsidR="003B0582" w:rsidRPr="00ED7CAB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ED7CAB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ED7CAB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ED7CAB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ED7CAB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14:paraId="33CC7192" w14:textId="77777777" w:rsidR="00217856" w:rsidRPr="004C2F61" w:rsidRDefault="00217856" w:rsidP="002178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C2F6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данный проект постановления Правительства Чеченской Республики отнесен к средней степени регулирующего воздействия в соответствии с подпунктом 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145.</w:t>
      </w:r>
    </w:p>
    <w:p w14:paraId="38DC468E" w14:textId="77777777" w:rsidR="003B0582" w:rsidRPr="00ED7CAB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8B79D8" w14:textId="77777777" w:rsidR="003B0582" w:rsidRPr="00ED7CAB" w:rsidRDefault="003B0582" w:rsidP="003B05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2CE3F85" w14:textId="17515D53" w:rsidR="003B0582" w:rsidRPr="00ED7CAB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начало:</w:t>
      </w:r>
      <w:r w:rsidRPr="00C273B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bookmarkStart w:id="0" w:name="_Hlk207792131"/>
      <w:r w:rsidR="00C273B1"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22</w:t>
      </w:r>
      <w:r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AC2B80"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октября</w:t>
      </w:r>
      <w:r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года, окончание: </w:t>
      </w:r>
      <w:r w:rsidR="00C273B1"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31</w:t>
      </w:r>
      <w:r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AC2B80"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октября</w:t>
      </w:r>
      <w:r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</w:t>
      </w:r>
      <w:bookmarkEnd w:id="0"/>
      <w:r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D678218" w14:textId="77777777" w:rsidR="003B0582" w:rsidRPr="00ED7CAB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6F6B613" w14:textId="77777777" w:rsidR="003B0582" w:rsidRPr="00ED7CAB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26C70CD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302371" w14:textId="066AC8CA" w:rsidR="00BB1665" w:rsidRPr="00ED7CAB" w:rsidRDefault="0099613E" w:rsidP="00710F74">
      <w:pPr>
        <w:pStyle w:val="af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D7CAB">
        <w:rPr>
          <w:rFonts w:ascii="Times New Roman" w:eastAsia="Times New Roman" w:hAnsi="Times New Roman"/>
          <w:sz w:val="28"/>
          <w:szCs w:val="28"/>
        </w:rPr>
        <w:t>Полный электронный адрес размещения проекта акта, сводного отчета, перечня вопросов и сводки предложений:</w:t>
      </w:r>
      <w:r w:rsidR="00A57E9F" w:rsidRPr="00ED7CAB"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8" w:history="1">
        <w:r w:rsidR="00710F74" w:rsidRPr="00B762A9">
          <w:rPr>
            <w:rStyle w:val="afb"/>
            <w:rFonts w:ascii="Times New Roman" w:hAnsi="Times New Roman"/>
            <w:sz w:val="28"/>
            <w:szCs w:val="28"/>
          </w:rPr>
          <w:t>https://mcx-chr.ru/dokumenty/ocenka-regulirujushhego-vozdejstvija/</w:t>
        </w:r>
      </w:hyperlink>
      <w:r w:rsidR="00710F74">
        <w:rPr>
          <w:rFonts w:ascii="Times New Roman" w:hAnsi="Times New Roman"/>
          <w:sz w:val="28"/>
          <w:szCs w:val="28"/>
        </w:rPr>
        <w:t xml:space="preserve"> </w:t>
      </w:r>
      <w:r w:rsidRPr="00ED7CAB">
        <w:rPr>
          <w:rFonts w:ascii="Times New Roman" w:eastAsia="Times New Roman" w:hAnsi="Times New Roman"/>
          <w:sz w:val="28"/>
          <w:szCs w:val="28"/>
        </w:rPr>
        <w:t>раздел «Оценка регулирующего воздействия.</w:t>
      </w:r>
    </w:p>
    <w:p w14:paraId="12CC7E05" w14:textId="77777777" w:rsidR="00BB1665" w:rsidRPr="00ED7CAB" w:rsidRDefault="0099613E">
      <w:pPr>
        <w:pStyle w:val="af3"/>
        <w:tabs>
          <w:tab w:val="left" w:pos="720"/>
        </w:tabs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D7CAB">
        <w:rPr>
          <w:rFonts w:ascii="Times New Roman" w:eastAsia="Times New Roman" w:hAnsi="Times New Roman"/>
          <w:sz w:val="28"/>
          <w:szCs w:val="28"/>
        </w:rPr>
        <w:tab/>
      </w:r>
    </w:p>
    <w:p w14:paraId="4A0B42BC" w14:textId="77777777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>1.8. Контактная информация исполнителя (разработчика):</w:t>
      </w:r>
    </w:p>
    <w:p w14:paraId="2D0BF3A0" w14:textId="77777777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Ф.И.О.: </w:t>
      </w:r>
      <w:r w:rsidR="00DC3003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Мусаев Руслан </w:t>
      </w:r>
      <w:proofErr w:type="spellStart"/>
      <w:r w:rsidR="00DC3003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Масхудович</w:t>
      </w:r>
      <w:proofErr w:type="spellEnd"/>
    </w:p>
    <w:p w14:paraId="3E8E05FC" w14:textId="69F85A0F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Должность: 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начальник отдела </w:t>
      </w:r>
      <w:r w:rsidR="00217728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государственной поддержки </w:t>
      </w:r>
      <w:r w:rsidR="00A57E9F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АПК;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 </w:t>
      </w:r>
    </w:p>
    <w:p w14:paraId="69886B9D" w14:textId="77777777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 xml:space="preserve">Тел.: 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8(</w:t>
      </w:r>
      <w:r w:rsidR="00217728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928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) </w:t>
      </w:r>
      <w:r w:rsidR="00217728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740-30-69</w:t>
      </w:r>
    </w:p>
    <w:p w14:paraId="3195426C" w14:textId="668807F4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Адрес электронной </w:t>
      </w:r>
      <w:r w:rsidR="00A57E9F"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почты: </w:t>
      </w:r>
      <w:r w:rsidR="00A57E9F" w:rsidRPr="00C273B1"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r</w:t>
      </w:r>
      <w:r w:rsidR="00A57E9F" w:rsidRPr="00C273B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u.musaev@mail.ru</w:t>
      </w:r>
    </w:p>
    <w:p w14:paraId="462201A6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A62409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7DC121DE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D2F1E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47457A46" w14:textId="72C1659F" w:rsidR="00BB1665" w:rsidRPr="00ED7CAB" w:rsidRDefault="00217728" w:rsidP="00464BF2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>Необходимость приведения респуб</w:t>
      </w:r>
      <w:r w:rsidR="005D139B" w:rsidRPr="00ED7CAB">
        <w:rPr>
          <w:rFonts w:ascii="Times New Roman" w:hAnsi="Times New Roman"/>
          <w:b/>
          <w:bCs/>
          <w:sz w:val="28"/>
          <w:szCs w:val="28"/>
          <w:u w:val="single"/>
        </w:rPr>
        <w:t>л</w:t>
      </w: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иканского </w:t>
      </w:r>
      <w:r w:rsidR="00BA7ED3" w:rsidRPr="00ED7CAB">
        <w:rPr>
          <w:rFonts w:ascii="Times New Roman" w:hAnsi="Times New Roman"/>
          <w:b/>
          <w:bCs/>
          <w:sz w:val="28"/>
          <w:szCs w:val="28"/>
          <w:u w:val="single"/>
        </w:rPr>
        <w:t>нормативного</w:t>
      </w: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 правового акт</w:t>
      </w:r>
      <w:r w:rsidR="005D139B" w:rsidRPr="00ED7CAB">
        <w:rPr>
          <w:rFonts w:ascii="Times New Roman" w:hAnsi="Times New Roman"/>
          <w:b/>
          <w:bCs/>
          <w:sz w:val="28"/>
          <w:szCs w:val="28"/>
          <w:u w:val="single"/>
        </w:rPr>
        <w:t>а</w:t>
      </w: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 в соответствие с требованиями федерального нормативного правого акта</w:t>
      </w:r>
      <w:r w:rsidR="005D139B" w:rsidRPr="00ED7CAB">
        <w:rPr>
          <w:rFonts w:ascii="Times New Roman" w:hAnsi="Times New Roman"/>
          <w:b/>
          <w:bCs/>
          <w:sz w:val="28"/>
          <w:szCs w:val="28"/>
          <w:u w:val="single"/>
        </w:rPr>
        <w:t>,</w:t>
      </w: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 в целях оказания государственной поддержки в рамках реализации мероприятий</w:t>
      </w:r>
      <w:r w:rsidR="00684C66"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 Государственной программы Чеченской Республики «Развитие сельского хозяйства </w:t>
      </w:r>
      <w:r w:rsidR="00C273B1">
        <w:rPr>
          <w:rFonts w:ascii="Times New Roman" w:hAnsi="Times New Roman"/>
          <w:b/>
          <w:bCs/>
          <w:sz w:val="28"/>
          <w:szCs w:val="28"/>
          <w:u w:val="single"/>
        </w:rPr>
        <w:br/>
      </w:r>
      <w:r w:rsidR="00684C66"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и регулирование рынков сельскохозяйственной продукции, сырья </w:t>
      </w:r>
      <w:r w:rsidR="00C273B1">
        <w:rPr>
          <w:rFonts w:ascii="Times New Roman" w:hAnsi="Times New Roman"/>
          <w:b/>
          <w:bCs/>
          <w:sz w:val="28"/>
          <w:szCs w:val="28"/>
          <w:u w:val="single"/>
        </w:rPr>
        <w:br/>
      </w:r>
      <w:r w:rsidR="00684C66"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и </w:t>
      </w:r>
      <w:r w:rsidR="00A57E9F" w:rsidRPr="00ED7CAB">
        <w:rPr>
          <w:rFonts w:ascii="Times New Roman" w:hAnsi="Times New Roman"/>
          <w:b/>
          <w:bCs/>
          <w:sz w:val="28"/>
          <w:szCs w:val="28"/>
          <w:u w:val="single"/>
        </w:rPr>
        <w:t>продовольствия</w:t>
      </w:r>
      <w:r w:rsidR="00684C66" w:rsidRPr="00ED7CAB">
        <w:rPr>
          <w:rFonts w:ascii="Times New Roman" w:hAnsi="Times New Roman"/>
          <w:b/>
          <w:bCs/>
          <w:sz w:val="28"/>
          <w:szCs w:val="28"/>
          <w:u w:val="single"/>
        </w:rPr>
        <w:t>»</w:t>
      </w:r>
      <w:r w:rsidR="00464BF2" w:rsidRPr="00ED7CAB">
        <w:rPr>
          <w:rFonts w:ascii="Times New Roman" w:hAnsi="Times New Roman"/>
          <w:b/>
          <w:bCs/>
          <w:sz w:val="28"/>
          <w:szCs w:val="28"/>
          <w:u w:val="single"/>
        </w:rPr>
        <w:t>.</w:t>
      </w:r>
    </w:p>
    <w:p w14:paraId="4F70AA51" w14:textId="77777777" w:rsidR="00464BF2" w:rsidRPr="00ED7CAB" w:rsidRDefault="00464BF2" w:rsidP="00464BF2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3042CBEE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2.2. Краткое описание содержания предлагаемого правового регулирования (ключевые показатели, характеризующие наличие проблемы (при наличии)): </w:t>
      </w:r>
    </w:p>
    <w:p w14:paraId="0D962F86" w14:textId="3DB2FE9C" w:rsidR="00BB1665" w:rsidRPr="00ED7CAB" w:rsidRDefault="00C273B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проектом нормативного правового акта </w:t>
      </w:r>
      <w:r w:rsidR="00464BF2" w:rsidRPr="00C273B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предлагается </w:t>
      </w:r>
      <w:r w:rsidR="00716D0B" w:rsidRPr="00C273B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внести</w:t>
      </w:r>
      <w:r w:rsidR="00DB5AEB" w:rsidRPr="00C273B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716D0B" w:rsidRPr="00C273B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изменения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в </w:t>
      </w:r>
      <w:r w:rsidR="00DB5AEB" w:rsidRPr="00C273B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порядок предоставления субсидий на реализацию мероприятий по содействию повышению кадровой обеспеченности предприятий агропромышленного комплекса в Чеченской Республике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, утвержденный </w:t>
      </w:r>
      <w:r w:rsidRPr="00C273B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постановление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</w:t>
      </w:r>
      <w:r w:rsidRPr="00C273B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Правительства Чеченской Республики от 21 апреля 2021 года № 115</w:t>
      </w:r>
      <w:r w:rsidR="00E7538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(далее – Порядок)</w:t>
      </w:r>
      <w:r w:rsidR="00DB5AEB" w:rsidRPr="00C273B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  <w:r w:rsidR="00392123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6DB12BF4" w14:textId="77777777" w:rsidR="00A57E9F" w:rsidRPr="00ED7CAB" w:rsidRDefault="00A57E9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4FE93" w14:textId="307EFF36" w:rsidR="00BB1665" w:rsidRPr="00ED7CAB" w:rsidRDefault="0099613E" w:rsidP="00353F2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r w:rsidR="00353F29" w:rsidRPr="00353F29">
        <w:rPr>
          <w:rFonts w:ascii="Times New Roman" w:eastAsia="Times New Roman" w:hAnsi="Times New Roman"/>
          <w:sz w:val="28"/>
          <w:szCs w:val="28"/>
          <w:lang w:eastAsia="ru-RU"/>
        </w:rPr>
        <w:t>Характеристика негативных</w:t>
      </w:r>
      <w:r w:rsidR="00353F29"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эффектов, возникающих в связи </w:t>
      </w:r>
      <w:r w:rsidR="00353F2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53F29" w:rsidRPr="00353F29">
        <w:rPr>
          <w:rFonts w:ascii="Times New Roman" w:eastAsia="Times New Roman" w:hAnsi="Times New Roman"/>
          <w:sz w:val="28"/>
          <w:szCs w:val="28"/>
          <w:lang w:eastAsia="ru-RU"/>
        </w:rPr>
        <w:t>с наличием проблемы, группы участников отношений, испытывающих негативные эффекты, и их количественные оценки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14:paraId="1F572226" w14:textId="70397F9B" w:rsidR="00BB1665" w:rsidRPr="00E7538A" w:rsidRDefault="00E7538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Неактуальность положений Порядка, невозможность применения мер государственной поддержки субъектами предпринимательской деятельности</w:t>
      </w:r>
      <w:r w:rsidRPr="00E7538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0FF294AC" w14:textId="77777777" w:rsidR="00E7538A" w:rsidRPr="00ED7CAB" w:rsidRDefault="00E7538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CC5CFFD" w14:textId="655D3A07" w:rsidR="00BB1665" w:rsidRPr="00E7538A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538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Группы участников </w:t>
      </w:r>
      <w:r w:rsidR="007F5D77" w:rsidRPr="007F5D77">
        <w:rPr>
          <w:rFonts w:ascii="Times New Roman" w:eastAsia="Times New Roman" w:hAnsi="Times New Roman"/>
          <w:b/>
          <w:sz w:val="28"/>
          <w:szCs w:val="28"/>
          <w:lang w:eastAsia="ru-RU"/>
        </w:rPr>
        <w:t>отношений, испытывающих негативные эффекты</w:t>
      </w:r>
      <w:r w:rsidR="007F5D7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связи с наличием проблемы</w:t>
      </w:r>
      <w:r w:rsidR="00464BF2" w:rsidRPr="00E7538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863031" w:rsidRPr="00E7538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F35E9D0" w14:textId="77777777" w:rsidR="0098643D" w:rsidRDefault="004D76D0" w:rsidP="004D76D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D76D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индивидуальный п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редприниматель или организация,</w:t>
      </w:r>
      <w:r w:rsidRPr="004D76D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осуществляющие деятельность на сельских территориях, являющиеся сельскохозяйственными товаропроизводителями (кроме граждан, ведущих личное подсобное хозяйство), независимо от организационно-правовой формы, либо осуществляющие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производство, первичную и (или)</w:t>
      </w:r>
      <w:r w:rsidRPr="004D76D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последующую (промышленную) п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ереработку сельскохозяйственной</w:t>
      </w:r>
      <w:r w:rsidRPr="004D76D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продукции, дикорастущих плодов, ягод, орехов, грибов, семян и подобных лесных ресурсов, относящихся к пищевой продукции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</w:p>
    <w:p w14:paraId="7BC901FC" w14:textId="5FFDC34C" w:rsidR="00464BF2" w:rsidRPr="00ED7CAB" w:rsidRDefault="004D76D0" w:rsidP="004D76D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lastRenderedPageBreak/>
        <w:t>Согласно Единому реестру субъектов малого и среднего предпринимательства (</w:t>
      </w:r>
      <w:hyperlink r:id="rId9" w:history="1">
        <w:r w:rsidRPr="00B52C29">
          <w:rPr>
            <w:rStyle w:val="afb"/>
            <w:rFonts w:ascii="Times New Roman" w:eastAsia="Times New Roman" w:hAnsi="Times New Roman"/>
            <w:b/>
            <w:sz w:val="28"/>
            <w:szCs w:val="28"/>
            <w:lang w:eastAsia="ru-RU"/>
          </w:rPr>
          <w:t>https://ofd.nalog.ru</w:t>
        </w:r>
      </w:hyperlink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) количество указанной группы, зарегистрированной </w:t>
      </w:r>
      <w:r w:rsidR="00750CA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сельских </w:t>
      </w:r>
      <w:r w:rsidR="00750CA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территориях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составляет</w:t>
      </w:r>
      <w:r w:rsidR="00CD45D1" w:rsidRPr="00CD45D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1</w:t>
      </w:r>
      <w:r w:rsidR="0032051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 </w:t>
      </w:r>
      <w:r w:rsidR="00CD45D1" w:rsidRPr="00CD45D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572</w:t>
      </w:r>
      <w:r w:rsidR="00464BF2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56FB5F26" w14:textId="77777777" w:rsidR="00A57E9F" w:rsidRPr="00ED7CAB" w:rsidRDefault="00A57E9F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F205586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Анализ </w:t>
      </w:r>
      <w:r w:rsidR="00C90A36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167DECE5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7F5C05D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7BE7E58F" w14:textId="77777777" w:rsidR="00230FE8" w:rsidRDefault="00230FE8" w:rsidP="00B81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230FE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при разработке проекта нормативного правового акта Разработчиком сделан анализ следующих нормативных правовых актов в соответствующей сфере:</w:t>
      </w:r>
    </w:p>
    <w:p w14:paraId="52826AB9" w14:textId="04ACD424" w:rsidR="00BB1665" w:rsidRPr="00ED7CAB" w:rsidRDefault="00230FE8" w:rsidP="00B81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7047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</w:t>
      </w:r>
      <w:r w:rsidR="000F4564" w:rsidRPr="00C7047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Правительства </w:t>
      </w:r>
      <w:r w:rsidR="00ED7CAB" w:rsidRPr="00C7047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Ивановской области от 14 февраля 2025 года № 52-п «Об утверждении Порядка предоставления субсидий на возмещение части затрат на выплаты стимулирующего </w:t>
      </w:r>
      <w:r w:rsidR="00C7047D" w:rsidRPr="00C7047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характера</w:t>
      </w:r>
      <w:r w:rsidR="00ED7CAB" w:rsidRPr="00C7047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специалистам-участникам ключевого проекта в сфере агропромышленного комплекса и (или) учителям»</w:t>
      </w:r>
    </w:p>
    <w:p w14:paraId="0BF38E7C" w14:textId="77777777" w:rsidR="000F4564" w:rsidRPr="00ED7CAB" w:rsidRDefault="000F4564" w:rsidP="000F456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4515DE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2564DD9C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967C2B" w14:textId="77777777" w:rsidR="009F010D" w:rsidRPr="00ED7CAB" w:rsidRDefault="0099613E">
      <w:pPr>
        <w:spacing w:after="0" w:line="240" w:lineRule="auto"/>
        <w:ind w:firstLine="709"/>
        <w:jc w:val="both"/>
        <w:rPr>
          <w:b/>
          <w:bCs/>
          <w:u w:val="single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 w:rsidRPr="00ED7CAB">
        <w:rPr>
          <w:b/>
          <w:bCs/>
          <w:u w:val="single"/>
        </w:rPr>
        <w:t xml:space="preserve"> </w:t>
      </w:r>
    </w:p>
    <w:p w14:paraId="0D2656F0" w14:textId="282262F1" w:rsidR="00BB1665" w:rsidRPr="00ED7CAB" w:rsidRDefault="00230FE8" w:rsidP="009F01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243BA6">
        <w:rPr>
          <w:rFonts w:ascii="Times New Roman" w:eastAsia="Times New Roman" w:hAnsi="Times New Roman"/>
          <w:b/>
          <w:bCs/>
          <w:sz w:val="28"/>
          <w:szCs w:val="28"/>
          <w:u w:val="single"/>
        </w:rPr>
        <w:t xml:space="preserve">постановление </w:t>
      </w:r>
      <w:r w:rsidR="00243BA6" w:rsidRPr="00243BA6">
        <w:rPr>
          <w:rFonts w:ascii="Times New Roman" w:eastAsia="Times New Roman" w:hAnsi="Times New Roman"/>
          <w:b/>
          <w:bCs/>
          <w:sz w:val="28"/>
          <w:szCs w:val="28"/>
          <w:u w:val="single"/>
        </w:rPr>
        <w:t xml:space="preserve">Правительства Российской Федерации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br/>
      </w:r>
      <w:r w:rsidR="00243BA6" w:rsidRPr="00243BA6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от 16 сентября 2025 года № 1420 «О внесении изменений в некоторые акты Правительства Российской Федерации»</w:t>
      </w:r>
      <w:r w:rsidR="0099613E" w:rsidRPr="00ED7CAB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  <w:r w:rsidR="0099613E"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</w:p>
    <w:p w14:paraId="12E1FC73" w14:textId="77777777" w:rsidR="009F010D" w:rsidRPr="00ED7CAB" w:rsidRDefault="009F010D" w:rsidP="009F01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</w:p>
    <w:p w14:paraId="029E714B" w14:textId="77777777" w:rsidR="00BB1665" w:rsidRPr="00ED7CAB" w:rsidRDefault="00BB166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845"/>
        <w:gridCol w:w="3646"/>
      </w:tblGrid>
      <w:tr w:rsidR="00ED7CAB" w:rsidRPr="00ED7CAB" w14:paraId="2EACF978" w14:textId="77777777" w:rsidTr="00473970">
        <w:tc>
          <w:tcPr>
            <w:tcW w:w="2854" w:type="dxa"/>
            <w:vAlign w:val="center"/>
          </w:tcPr>
          <w:p w14:paraId="136CEF7D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  <w:vAlign w:val="center"/>
          </w:tcPr>
          <w:p w14:paraId="552C4C74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Сроки оценки достижения ключевых показателей целей предлагаемого регулирования</w:t>
            </w:r>
          </w:p>
          <w:p w14:paraId="1F7DD7E8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3646" w:type="dxa"/>
            <w:vAlign w:val="center"/>
          </w:tcPr>
          <w:p w14:paraId="39D0A9FC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 Ключевые показатели</w:t>
            </w:r>
          </w:p>
          <w:p w14:paraId="1516060F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целей предлагаемого</w:t>
            </w:r>
          </w:p>
          <w:p w14:paraId="08F33B4E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  <w:p w14:paraId="7636C83E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866A84" w:rsidRPr="00BA7ED3" w14:paraId="0281A269" w14:textId="77777777" w:rsidTr="00473970">
        <w:tc>
          <w:tcPr>
            <w:tcW w:w="2854" w:type="dxa"/>
            <w:shd w:val="clear" w:color="auto" w:fill="auto"/>
          </w:tcPr>
          <w:p w14:paraId="774A8574" w14:textId="77777777" w:rsidR="00866A84" w:rsidRDefault="00866A8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Актуализация положений </w:t>
            </w:r>
            <w:r w:rsidR="00473970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Порядка</w:t>
            </w:r>
          </w:p>
          <w:p w14:paraId="617D9BBE" w14:textId="30012D43" w:rsidR="00473970" w:rsidRPr="00230FE8" w:rsidRDefault="004739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845" w:type="dxa"/>
            <w:shd w:val="clear" w:color="auto" w:fill="auto"/>
          </w:tcPr>
          <w:p w14:paraId="2ACCBEA3" w14:textId="3832279A" w:rsidR="00866A84" w:rsidRPr="00230FE8" w:rsidRDefault="00473970" w:rsidP="00B92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2025 год</w:t>
            </w:r>
          </w:p>
        </w:tc>
        <w:tc>
          <w:tcPr>
            <w:tcW w:w="3646" w:type="dxa"/>
            <w:shd w:val="clear" w:color="auto" w:fill="auto"/>
          </w:tcPr>
          <w:p w14:paraId="0BBA3B4D" w14:textId="772604A0" w:rsidR="00866A84" w:rsidRPr="00230FE8" w:rsidRDefault="00473970" w:rsidP="00022EA3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Не установлены</w:t>
            </w:r>
          </w:p>
        </w:tc>
      </w:tr>
      <w:tr w:rsidR="00BB1665" w:rsidRPr="00BA7ED3" w14:paraId="2041AD38" w14:textId="77777777" w:rsidTr="00473970">
        <w:tc>
          <w:tcPr>
            <w:tcW w:w="2854" w:type="dxa"/>
            <w:shd w:val="clear" w:color="auto" w:fill="auto"/>
          </w:tcPr>
          <w:p w14:paraId="3CEB4FAE" w14:textId="45BE6A0C" w:rsidR="00BB1665" w:rsidRPr="00230FE8" w:rsidRDefault="00B923E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Предоставление мер государственной поддержки</w:t>
            </w:r>
            <w:r w:rsidR="000F4564"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="00445DC9"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на реализацию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2845" w:type="dxa"/>
            <w:shd w:val="clear" w:color="auto" w:fill="auto"/>
          </w:tcPr>
          <w:p w14:paraId="2A5C8CF2" w14:textId="77777777" w:rsidR="00BB1665" w:rsidRPr="00230FE8" w:rsidRDefault="0099613E" w:rsidP="00B92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230FE8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2025 год</w:t>
            </w:r>
            <w:r w:rsidR="00B923EA" w:rsidRPr="00230FE8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="00863031" w:rsidRPr="00230FE8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 последующие годы</w:t>
            </w:r>
          </w:p>
        </w:tc>
        <w:tc>
          <w:tcPr>
            <w:tcW w:w="3646" w:type="dxa"/>
            <w:shd w:val="clear" w:color="auto" w:fill="auto"/>
          </w:tcPr>
          <w:p w14:paraId="4D4755F6" w14:textId="77777777" w:rsidR="00B923EA" w:rsidRPr="00230FE8" w:rsidRDefault="00B923EA" w:rsidP="00856697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Освоение бюджетных средств в объеме предоставленного финансирования:</w:t>
            </w:r>
          </w:p>
          <w:p w14:paraId="44B9A026" w14:textId="1275AACF" w:rsidR="00BB1665" w:rsidRPr="00230FE8" w:rsidRDefault="00B923EA" w:rsidP="00863031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В 2025 году </w:t>
            </w:r>
            <w:r w:rsidR="00863031"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–</w:t>
            </w:r>
            <w:r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 </w:t>
            </w:r>
            <w:r w:rsidR="00AF71EC"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684 040,40</w:t>
            </w:r>
          </w:p>
        </w:tc>
      </w:tr>
    </w:tbl>
    <w:p w14:paraId="129F07E7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FED220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3FD01215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527E3B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5D66087E" w14:textId="1C5023D7" w:rsidR="00BB1665" w:rsidRPr="00ED7CAB" w:rsidRDefault="00446E3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Актуализация </w:t>
      </w:r>
      <w:r w:rsidR="00022EA3" w:rsidRPr="00230FE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механизма предоставления государственной поддержки посредством </w:t>
      </w:r>
      <w:r w:rsidR="00243BA6" w:rsidRPr="00230FE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внесения изменений в</w:t>
      </w:r>
      <w:r w:rsidR="00022EA3" w:rsidRPr="00230FE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поряд</w:t>
      </w:r>
      <w:r w:rsidR="00243BA6" w:rsidRPr="00230FE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</w:t>
      </w:r>
      <w:r w:rsidR="00022EA3" w:rsidRPr="00230FE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 предоставления субсидий</w:t>
      </w:r>
      <w:r w:rsidR="00022EA3" w:rsidRPr="00230FE8">
        <w:rPr>
          <w:u w:val="single"/>
        </w:rPr>
        <w:t xml:space="preserve"> </w:t>
      </w:r>
      <w:r w:rsidR="00022EA3" w:rsidRPr="00230FE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в целях возмещения затрат, возникающих </w:t>
      </w:r>
      <w:r w:rsidR="0066130D" w:rsidRPr="00230FE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с поддержкой </w:t>
      </w:r>
      <w:r w:rsidR="00445DC9" w:rsidRPr="00230FE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на реализацию мероприятий по содействию повышения кадровой обеспеченности предприятий агропромышленного комплекса</w:t>
      </w:r>
      <w:r w:rsidR="0066130D" w:rsidRPr="00230FE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30DAAFC4" w14:textId="77777777" w:rsidR="0066130D" w:rsidRPr="00ED7CAB" w:rsidRDefault="0066130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60AC9B" w14:textId="77777777" w:rsidR="00BB1665" w:rsidRPr="00ED7CAB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ED7CAB"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1F450343" w14:textId="4FE6CCC3" w:rsidR="001933D0" w:rsidRPr="00ED7CAB" w:rsidRDefault="001933D0" w:rsidP="00C734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Кредитные средства: в</w:t>
      </w:r>
      <w:r w:rsidR="00FC31E0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случае дефицита средств </w:t>
      </w:r>
      <w:r w:rsidR="00C7349A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сельскохозяйственные товаропроизводители </w:t>
      </w:r>
      <w:r w:rsidR="00FC31E0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могут обращаться за кредитами для финансирования</w:t>
      </w:r>
      <w:r w:rsidR="00C7349A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282BF8DD" w14:textId="77777777" w:rsidR="00C7349A" w:rsidRPr="00ED7CAB" w:rsidRDefault="00C7349A" w:rsidP="00C734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14:paraId="13611B8B" w14:textId="77777777" w:rsidR="00A353EB" w:rsidRDefault="0099613E" w:rsidP="00A353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14D3EEB2" w14:textId="0F6A533B" w:rsidR="005227D6" w:rsidRPr="00A353EB" w:rsidRDefault="00A353EB" w:rsidP="00A353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</w:t>
      </w:r>
      <w:r w:rsidR="00B847F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азработанный проект нормативного правового акта представляется наиболее оптимальным и эффективным решением проблемы так как он позволяет без финансовых и материальных расходов привести региональное законодательство в соответствие с федеральным законодательством.</w:t>
      </w:r>
    </w:p>
    <w:p w14:paraId="2178F1DE" w14:textId="77777777" w:rsidR="00BB1665" w:rsidRPr="00ED7CAB" w:rsidRDefault="00BB1665" w:rsidP="005227D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7E384E6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2E6E4EB0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5"/>
        <w:gridCol w:w="3521"/>
      </w:tblGrid>
      <w:tr w:rsidR="00ED7CAB" w:rsidRPr="00ED7CAB" w14:paraId="6BC157B7" w14:textId="77777777">
        <w:trPr>
          <w:trHeight w:val="1085"/>
        </w:trPr>
        <w:tc>
          <w:tcPr>
            <w:tcW w:w="5655" w:type="dxa"/>
          </w:tcPr>
          <w:p w14:paraId="58CD7553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14:paraId="5D1AE49E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:rsidRPr="00ED7CAB" w14:paraId="2327AB15" w14:textId="77777777">
        <w:trPr>
          <w:trHeight w:val="324"/>
        </w:trPr>
        <w:tc>
          <w:tcPr>
            <w:tcW w:w="5655" w:type="dxa"/>
          </w:tcPr>
          <w:p w14:paraId="734EEAE8" w14:textId="3D070978" w:rsidR="00BB1665" w:rsidRPr="00ED7CAB" w:rsidRDefault="0098643D" w:rsidP="009126E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98643D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  <w:t>индивидуальный предприниматель или организация, осуществляющие деятельность на сельских территориях, являющиеся сельскохозяйственными товаропроизводителями (кроме граждан, ведущих личное подсобное хозяйство), независимо от организационно-правовой формы, либо осуществляющие производство, первичную и (или) последующую (промышленную) переработку сельскохозяйственной продукции, дикорастущих плодов, ягод, орехов, грибов, семян и подобных лесных ресурсов, относящихся к пищевой продукции.</w:t>
            </w:r>
          </w:p>
        </w:tc>
        <w:tc>
          <w:tcPr>
            <w:tcW w:w="3521" w:type="dxa"/>
            <w:vAlign w:val="center"/>
          </w:tcPr>
          <w:p w14:paraId="3FAB2142" w14:textId="1A218262" w:rsidR="00BB1665" w:rsidRPr="00ED7CAB" w:rsidRDefault="0098643D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98643D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Согласно Единому реестру субъектов малого и среднего предпринимательства (</w:t>
            </w:r>
            <w:hyperlink r:id="rId10" w:history="1">
              <w:r w:rsidRPr="002C3325">
                <w:rPr>
                  <w:rStyle w:val="afb"/>
                  <w:rFonts w:ascii="Times New Roman" w:eastAsia="Times New Roman" w:hAnsi="Times New Roman"/>
                  <w:b/>
                  <w:bCs/>
                  <w:i/>
                  <w:sz w:val="28"/>
                  <w:szCs w:val="28"/>
                  <w:lang w:eastAsia="ru-RU"/>
                </w:rPr>
                <w:t>https://ofd.nalog.ru</w:t>
              </w:r>
            </w:hyperlink>
            <w:r w:rsidRPr="0098643D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) количество указанной группы, зарегистрированной на сельских территориях составляет 1 572.</w:t>
            </w:r>
          </w:p>
        </w:tc>
      </w:tr>
    </w:tbl>
    <w:p w14:paraId="43DB10C2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1EAAEF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1905F1A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ED7CAB" w:rsidRPr="00ED7CAB" w14:paraId="4D7D25B3" w14:textId="77777777" w:rsidTr="0059786A">
        <w:trPr>
          <w:trHeight w:val="1641"/>
        </w:trPr>
        <w:tc>
          <w:tcPr>
            <w:tcW w:w="3261" w:type="dxa"/>
          </w:tcPr>
          <w:p w14:paraId="3A9D3ED7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2976" w:type="dxa"/>
          </w:tcPr>
          <w:p w14:paraId="3D808224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3119" w:type="dxa"/>
          </w:tcPr>
          <w:p w14:paraId="060D7639" w14:textId="77777777" w:rsidR="00BB1665" w:rsidRPr="00ED7CAB" w:rsidRDefault="00996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ED7CAB" w:rsidRPr="00ED7CAB" w14:paraId="08FA11EF" w14:textId="77777777" w:rsidTr="0059786A">
        <w:trPr>
          <w:trHeight w:val="1641"/>
        </w:trPr>
        <w:tc>
          <w:tcPr>
            <w:tcW w:w="3261" w:type="dxa"/>
            <w:vAlign w:val="center"/>
          </w:tcPr>
          <w:p w14:paraId="551C1852" w14:textId="3E55CF74" w:rsidR="00582F0D" w:rsidRPr="00DA4163" w:rsidRDefault="00646373" w:rsidP="005978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8"/>
                <w:highlight w:val="yellow"/>
                <w:u w:val="single"/>
                <w:lang w:eastAsia="ru-RU"/>
              </w:rPr>
            </w:pPr>
            <w:r w:rsidRPr="00DA4163">
              <w:rPr>
                <w:rFonts w:ascii="Times New Roman" w:eastAsia="Times New Roman" w:hAnsi="Times New Roman"/>
                <w:b/>
                <w:i/>
                <w:sz w:val="24"/>
                <w:szCs w:val="28"/>
                <w:u w:val="single"/>
                <w:lang w:eastAsia="ru-RU"/>
              </w:rPr>
              <w:t>функции, полномочия, обязанности или права</w:t>
            </w:r>
            <w:r w:rsidR="002156D6" w:rsidRPr="00DA4163">
              <w:rPr>
                <w:rFonts w:ascii="Times New Roman" w:eastAsia="Times New Roman" w:hAnsi="Times New Roman"/>
                <w:b/>
                <w:i/>
                <w:sz w:val="24"/>
                <w:szCs w:val="28"/>
                <w:u w:val="single"/>
                <w:lang w:eastAsia="ru-RU"/>
              </w:rPr>
              <w:t xml:space="preserve"> исполнительных органов и местного самоуправления Чеченской Республики не изменяются</w:t>
            </w:r>
          </w:p>
        </w:tc>
        <w:tc>
          <w:tcPr>
            <w:tcW w:w="2976" w:type="dxa"/>
            <w:vAlign w:val="center"/>
          </w:tcPr>
          <w:p w14:paraId="31DDE8E4" w14:textId="7851444E" w:rsidR="00582F0D" w:rsidRPr="00DA4163" w:rsidRDefault="0059786A" w:rsidP="005978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8"/>
                <w:u w:val="single"/>
                <w:lang w:eastAsia="ru-RU"/>
              </w:rPr>
            </w:pPr>
            <w:r w:rsidRPr="00DA4163">
              <w:rPr>
                <w:rFonts w:ascii="Times New Roman" w:eastAsia="Times New Roman" w:hAnsi="Times New Roman"/>
                <w:b/>
                <w:i/>
                <w:sz w:val="24"/>
                <w:szCs w:val="28"/>
                <w:u w:val="single"/>
                <w:lang w:eastAsia="ru-RU"/>
              </w:rPr>
              <w:t>функции, полномочия, обязанности или права исполнительных органов и местного самоуправления Чеченской Республики не изменяются</w:t>
            </w:r>
          </w:p>
        </w:tc>
        <w:tc>
          <w:tcPr>
            <w:tcW w:w="3119" w:type="dxa"/>
            <w:vAlign w:val="center"/>
          </w:tcPr>
          <w:p w14:paraId="293C4A45" w14:textId="033D8C91" w:rsidR="00582F0D" w:rsidRPr="00DA4163" w:rsidRDefault="0059786A" w:rsidP="005978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8"/>
                <w:u w:val="single"/>
                <w:lang w:eastAsia="ru-RU"/>
              </w:rPr>
            </w:pPr>
            <w:r w:rsidRPr="00DA4163">
              <w:rPr>
                <w:rFonts w:ascii="Times New Roman" w:eastAsia="Times New Roman" w:hAnsi="Times New Roman"/>
                <w:b/>
                <w:i/>
                <w:sz w:val="24"/>
                <w:szCs w:val="28"/>
                <w:u w:val="single"/>
                <w:lang w:eastAsia="ru-RU"/>
              </w:rPr>
              <w:t>функции, полномочия, обязанности или права исполнительных органов и местного самоуправления Чеченской Республики не изменяются</w:t>
            </w:r>
          </w:p>
        </w:tc>
      </w:tr>
    </w:tbl>
    <w:p w14:paraId="7C8EC1A2" w14:textId="77777777" w:rsidR="00582F0D" w:rsidRPr="00ED7CAB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0BA74C74" w14:textId="77777777" w:rsidR="00BB1665" w:rsidRPr="00ED7CAB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8. Сведения о расходах (доходах) бюджета Чеченской Республики и местных бюджетов:</w:t>
      </w:r>
    </w:p>
    <w:p w14:paraId="2C2CC77F" w14:textId="77777777" w:rsidR="00BB1665" w:rsidRPr="00ED7CAB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EE264F" w14:textId="77777777" w:rsidR="00BB1665" w:rsidRPr="00ED7CAB" w:rsidRDefault="0099613E">
      <w:pPr>
        <w:spacing w:after="0" w:line="240" w:lineRule="auto"/>
        <w:ind w:firstLine="720"/>
        <w:jc w:val="both"/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 w:rsidRPr="00ED7CAB">
        <w:t xml:space="preserve"> </w:t>
      </w:r>
    </w:p>
    <w:p w14:paraId="67407000" w14:textId="77777777" w:rsidR="00BB1665" w:rsidRPr="00ED7CAB" w:rsidRDefault="00BB1665">
      <w:pPr>
        <w:spacing w:after="0" w:line="240" w:lineRule="auto"/>
        <w:jc w:val="center"/>
      </w:pPr>
    </w:p>
    <w:p w14:paraId="2E159EE5" w14:textId="5EE7F443" w:rsidR="00BB1665" w:rsidRPr="00ED7CAB" w:rsidRDefault="0099613E" w:rsidP="000310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  <w:lang w:eastAsia="ru-RU"/>
        </w:rPr>
      </w:pPr>
      <w:r w:rsidRPr="00ED7CAB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</w:t>
      </w:r>
      <w:r w:rsidR="000310EF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бюджета 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Чеченской Республики не планируется.</w:t>
      </w:r>
    </w:p>
    <w:p w14:paraId="0E7D8A71" w14:textId="77777777" w:rsidR="00BB1665" w:rsidRPr="00ED7CAB" w:rsidRDefault="00BB1665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4BCF7" w14:textId="77777777" w:rsidR="00BB1665" w:rsidRPr="00ED7CAB" w:rsidRDefault="0099613E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6A12F620" w14:textId="2E26968B" w:rsidR="000310EF" w:rsidRPr="00A37DB8" w:rsidRDefault="000310EF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Оказание мер государственной поддержки сельскохозяйственным товаропроизводителям</w:t>
      </w:r>
      <w:r w:rsidR="00A37DB8" w:rsidRPr="00A37DB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78794921" w14:textId="77777777" w:rsidR="00D60088" w:rsidRPr="00ED7CAB" w:rsidRDefault="00D60088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13708DA" w14:textId="05F82917"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8.3. Источники данных: </w:t>
      </w:r>
      <w:r w:rsidR="00566A78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ведомственные данные </w:t>
      </w:r>
      <w:r w:rsidR="000F4564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МСХ ЧР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75B73C6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6A0E5E" w14:textId="77777777" w:rsidR="000B255C" w:rsidRDefault="000B255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4B5E4A6" w14:textId="77777777" w:rsidR="000B255C" w:rsidRDefault="000B255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116622" w14:textId="77777777" w:rsidR="000B255C" w:rsidRDefault="000B255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387F82D" w14:textId="77777777" w:rsidR="000B255C" w:rsidRDefault="000B255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489751" w14:textId="77777777" w:rsidR="000B255C" w:rsidRDefault="000B255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E19E0C" w14:textId="77777777" w:rsidR="000B255C" w:rsidRPr="00ED7CAB" w:rsidRDefault="000B255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75784E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14:paraId="57950819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2816"/>
        <w:gridCol w:w="2169"/>
        <w:gridCol w:w="1945"/>
      </w:tblGrid>
      <w:tr w:rsidR="00ED7CAB" w:rsidRPr="00ED7CAB" w14:paraId="3418B139" w14:textId="77777777" w:rsidTr="00582F0D">
        <w:tc>
          <w:tcPr>
            <w:tcW w:w="2421" w:type="dxa"/>
          </w:tcPr>
          <w:p w14:paraId="0B649707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16" w:type="dxa"/>
          </w:tcPr>
          <w:p w14:paraId="2D02A942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69" w:type="dxa"/>
          </w:tcPr>
          <w:p w14:paraId="5A2407EA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45" w:type="dxa"/>
          </w:tcPr>
          <w:p w14:paraId="33508C07" w14:textId="58FD6032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  <w:r w:rsidR="000E6D48"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4.Количественная</w:t>
            </w: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оценка, тыс. рублей</w:t>
            </w:r>
          </w:p>
        </w:tc>
      </w:tr>
      <w:tr w:rsidR="00DA4163" w:rsidRPr="00ED7CAB" w14:paraId="66842172" w14:textId="77777777" w:rsidTr="00B1038E">
        <w:trPr>
          <w:trHeight w:val="1545"/>
        </w:trPr>
        <w:tc>
          <w:tcPr>
            <w:tcW w:w="9351" w:type="dxa"/>
            <w:gridSpan w:val="4"/>
          </w:tcPr>
          <w:p w14:paraId="26453DB6" w14:textId="77777777" w:rsidR="00DA4163" w:rsidRPr="00DA4163" w:rsidRDefault="00DA4163" w:rsidP="00DA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DA416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      </w:r>
          </w:p>
          <w:p w14:paraId="4742BE1C" w14:textId="1C9F6BCC" w:rsidR="00DA4163" w:rsidRPr="00ED7CAB" w:rsidRDefault="00DA4163" w:rsidP="00DA4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DA416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а также связанные с ними дополнительные расходы (доходы)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  <w:t xml:space="preserve"> не установлены</w:t>
            </w:r>
            <w:r w:rsidRPr="00ED7CAB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-</w:t>
            </w:r>
          </w:p>
        </w:tc>
      </w:tr>
    </w:tbl>
    <w:p w14:paraId="70A13260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1692FE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44121FDF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2639"/>
        <w:gridCol w:w="2413"/>
        <w:gridCol w:w="2422"/>
      </w:tblGrid>
      <w:tr w:rsidR="00ED7CAB" w:rsidRPr="00ED7CAB" w14:paraId="64156208" w14:textId="77777777">
        <w:tc>
          <w:tcPr>
            <w:tcW w:w="1871" w:type="dxa"/>
            <w:vAlign w:val="center"/>
          </w:tcPr>
          <w:p w14:paraId="065D82C2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4C6E10A9" w14:textId="77777777" w:rsidR="00BB1665" w:rsidRPr="00ED7CAB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35820879" w14:textId="77777777" w:rsidR="00BB1665" w:rsidRPr="00ED7CAB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88BE512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9DFB896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66B90C2F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BB1665" w:rsidRPr="00ED7CAB" w14:paraId="019A1A47" w14:textId="77777777" w:rsidTr="000F4564">
        <w:trPr>
          <w:trHeight w:val="70"/>
        </w:trPr>
        <w:tc>
          <w:tcPr>
            <w:tcW w:w="9345" w:type="dxa"/>
            <w:gridSpan w:val="4"/>
            <w:vAlign w:val="center"/>
          </w:tcPr>
          <w:p w14:paraId="235EA985" w14:textId="77777777" w:rsidR="00BB1665" w:rsidRPr="00ED7CAB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/>
              </w:rPr>
            </w:pPr>
            <w:r w:rsidRPr="00ED7CA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Риски решения проблемы предложенным способом регулирования и риски негативных последствий отсутствуют</w:t>
            </w:r>
          </w:p>
        </w:tc>
      </w:tr>
    </w:tbl>
    <w:p w14:paraId="0FEEC9CC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56C04CD5" w14:textId="77777777" w:rsidR="00BB1665" w:rsidRPr="00ED7CAB" w:rsidRDefault="0099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3"/>
          <w:szCs w:val="23"/>
          <w:lang w:eastAsia="ru-RU"/>
        </w:rPr>
        <w:t> </w:t>
      </w:r>
    </w:p>
    <w:p w14:paraId="2A5075CA" w14:textId="77777777" w:rsidR="00BB1665" w:rsidRPr="00ED7CAB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BC37F7A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FE54E5" w14:textId="130D8264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ED7C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акта: </w:t>
      </w:r>
      <w:r w:rsidR="00B814A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декабрь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года.</w:t>
      </w:r>
    </w:p>
    <w:p w14:paraId="490BAC7C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E4DBF9" w14:textId="77777777" w:rsidR="00BB1665" w:rsidRPr="00ED7CAB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 w:rsidRPr="00ED7CAB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 w:rsidRPr="00ED7CA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69D7D1DF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179B3FDD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EDD1AF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ED7CAB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010D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тсутствует</w:t>
      </w:r>
      <w:r w:rsidR="00E73484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7391FC97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941AC7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409C0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4F86F333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8"/>
        <w:gridCol w:w="4887"/>
      </w:tblGrid>
      <w:tr w:rsidR="00ED7CAB" w:rsidRPr="00ED7CAB" w14:paraId="45FBC217" w14:textId="77777777" w:rsidTr="00A37DB8">
        <w:trPr>
          <w:trHeight w:val="1040"/>
        </w:trPr>
        <w:tc>
          <w:tcPr>
            <w:tcW w:w="4458" w:type="dxa"/>
            <w:vAlign w:val="center"/>
          </w:tcPr>
          <w:p w14:paraId="072CCD50" w14:textId="77777777" w:rsidR="00BB1665" w:rsidRPr="00ED7CAB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99613E"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из раздела 4</w:t>
            </w:r>
            <w:r w:rsidR="0099613E"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5CCD2B1C" w14:textId="77777777" w:rsidR="00BB1665" w:rsidRPr="00ED7CAB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1401E"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A37DB8" w:rsidRPr="00ED7CAB" w14:paraId="4DDF5B1C" w14:textId="6061C27D" w:rsidTr="00492671">
        <w:trPr>
          <w:trHeight w:val="289"/>
        </w:trPr>
        <w:tc>
          <w:tcPr>
            <w:tcW w:w="4458" w:type="dxa"/>
            <w:tcBorders>
              <w:bottom w:val="single" w:sz="4" w:space="0" w:color="auto"/>
            </w:tcBorders>
            <w:vAlign w:val="center"/>
          </w:tcPr>
          <w:p w14:paraId="6BDF324D" w14:textId="77777777" w:rsidR="00A37DB8" w:rsidRDefault="00A37DB8" w:rsidP="0049267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Актуализация положений Порядка</w:t>
            </w:r>
          </w:p>
          <w:p w14:paraId="6651BBED" w14:textId="3E7D66D8" w:rsidR="00A37DB8" w:rsidRPr="00BA7ED3" w:rsidRDefault="00A37DB8" w:rsidP="0049267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yellow"/>
                <w:u w:val="single"/>
                <w:lang w:eastAsia="ru-RU"/>
              </w:rPr>
            </w:pPr>
          </w:p>
        </w:tc>
        <w:tc>
          <w:tcPr>
            <w:tcW w:w="4887" w:type="dxa"/>
            <w:vAlign w:val="center"/>
          </w:tcPr>
          <w:p w14:paraId="216F1B77" w14:textId="16FF8CF4" w:rsidR="00A37DB8" w:rsidRPr="00ED7CAB" w:rsidRDefault="00A37DB8" w:rsidP="00492671">
            <w:pPr>
              <w:spacing w:after="200" w:line="276" w:lineRule="auto"/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Не установлены</w:t>
            </w:r>
          </w:p>
        </w:tc>
      </w:tr>
      <w:tr w:rsidR="00A37DB8" w:rsidRPr="00ED7CAB" w14:paraId="43C09C10" w14:textId="77777777" w:rsidTr="00492671">
        <w:trPr>
          <w:trHeight w:val="289"/>
        </w:trPr>
        <w:tc>
          <w:tcPr>
            <w:tcW w:w="4458" w:type="dxa"/>
            <w:tcBorders>
              <w:bottom w:val="single" w:sz="4" w:space="0" w:color="auto"/>
            </w:tcBorders>
            <w:vAlign w:val="center"/>
          </w:tcPr>
          <w:p w14:paraId="6E2112B1" w14:textId="4F2FE01D" w:rsidR="00A37DB8" w:rsidRDefault="00A37DB8" w:rsidP="0049267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Предоставление мер государственной поддержки на реализацию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4887" w:type="dxa"/>
            <w:vAlign w:val="center"/>
          </w:tcPr>
          <w:p w14:paraId="39B16BD0" w14:textId="77777777" w:rsidR="00B43533" w:rsidRDefault="00A37DB8" w:rsidP="0049267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bookmarkStart w:id="1" w:name="_GoBack"/>
            <w:r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Освоение бюджетных средств в объеме предоставленного финансирования:</w:t>
            </w:r>
          </w:p>
          <w:p w14:paraId="236DBB8B" w14:textId="1D1BF803" w:rsidR="00A37DB8" w:rsidRDefault="00B43533" w:rsidP="0049267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в</w:t>
            </w:r>
            <w:r w:rsidR="00A37DB8" w:rsidRPr="00230FE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 2025 году – 684 040,40</w:t>
            </w:r>
            <w:bookmarkEnd w:id="1"/>
          </w:p>
        </w:tc>
      </w:tr>
    </w:tbl>
    <w:p w14:paraId="0CB72DF9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A6B530A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5D9F91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CBF5DF5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1432"/>
        <w:gridCol w:w="2264"/>
        <w:gridCol w:w="1581"/>
        <w:gridCol w:w="2105"/>
      </w:tblGrid>
      <w:tr w:rsidR="00ED7CAB" w:rsidRPr="00ED7CAB" w14:paraId="4EE82E9F" w14:textId="77777777" w:rsidTr="00CB5CF5">
        <w:trPr>
          <w:trHeight w:val="1278"/>
        </w:trPr>
        <w:tc>
          <w:tcPr>
            <w:tcW w:w="1974" w:type="dxa"/>
          </w:tcPr>
          <w:p w14:paraId="64846980" w14:textId="77777777" w:rsidR="00BB1665" w:rsidRPr="00ED7CAB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32" w:type="dxa"/>
          </w:tcPr>
          <w:p w14:paraId="46D04A1D" w14:textId="77777777" w:rsidR="00BB1665" w:rsidRPr="00ED7CAB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2264" w:type="dxa"/>
          </w:tcPr>
          <w:p w14:paraId="3FB8029E" w14:textId="77777777" w:rsidR="00BB1665" w:rsidRPr="00ED7CAB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581" w:type="dxa"/>
          </w:tcPr>
          <w:p w14:paraId="11493733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ED7CA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14:paraId="40D76429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.5. Источники </w:t>
            </w:r>
            <w:proofErr w:type="spellStart"/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финансиро</w:t>
            </w:r>
            <w:proofErr w:type="spellEnd"/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  <w:p w14:paraId="222A616C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  <w:proofErr w:type="spellEnd"/>
          </w:p>
        </w:tc>
      </w:tr>
      <w:tr w:rsidR="00ED7CAB" w:rsidRPr="00ED7CAB" w14:paraId="11A5EC18" w14:textId="77777777" w:rsidTr="00CB5CF5">
        <w:trPr>
          <w:trHeight w:val="1268"/>
        </w:trPr>
        <w:tc>
          <w:tcPr>
            <w:tcW w:w="1974" w:type="dxa"/>
          </w:tcPr>
          <w:p w14:paraId="3C51610E" w14:textId="77777777" w:rsidR="00BB1665" w:rsidRPr="00710F74" w:rsidRDefault="0099613E">
            <w:pPr>
              <w:shd w:val="clear" w:color="auto" w:fill="FFFFFF"/>
              <w:spacing w:after="0" w:line="240" w:lineRule="auto"/>
              <w:rPr>
                <w:i/>
                <w:sz w:val="28"/>
                <w:szCs w:val="28"/>
                <w:u w:val="single"/>
              </w:rPr>
            </w:pPr>
            <w:r w:rsidRPr="00710F74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Подготовка и утверждение постановления Правительства Чеченской Республики </w:t>
            </w:r>
          </w:p>
          <w:p w14:paraId="19052104" w14:textId="77777777" w:rsidR="00BB1665" w:rsidRPr="00710F74" w:rsidRDefault="00BB1665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1432" w:type="dxa"/>
          </w:tcPr>
          <w:p w14:paraId="74D06281" w14:textId="77777777" w:rsidR="00BB1665" w:rsidRPr="00710F74" w:rsidRDefault="009961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710F74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2025 год </w:t>
            </w:r>
          </w:p>
        </w:tc>
        <w:tc>
          <w:tcPr>
            <w:tcW w:w="2264" w:type="dxa"/>
          </w:tcPr>
          <w:p w14:paraId="795FD6B6" w14:textId="703759D6" w:rsidR="00BB1665" w:rsidRPr="00710F74" w:rsidRDefault="00A222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710F74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На стимулирование повышения кадровой обеспеченности предприятий агропромышленного комплекса</w:t>
            </w:r>
          </w:p>
        </w:tc>
        <w:tc>
          <w:tcPr>
            <w:tcW w:w="1581" w:type="dxa"/>
          </w:tcPr>
          <w:p w14:paraId="5E26D1D2" w14:textId="32D34E3B" w:rsidR="00BB1665" w:rsidRPr="00710F74" w:rsidRDefault="00C654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710F74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В 2025 году – </w:t>
            </w:r>
            <w:r w:rsidR="00B814A2" w:rsidRPr="00710F74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684 040,40</w:t>
            </w:r>
          </w:p>
        </w:tc>
        <w:tc>
          <w:tcPr>
            <w:tcW w:w="2105" w:type="dxa"/>
          </w:tcPr>
          <w:p w14:paraId="124C3BFC" w14:textId="5CFF4247" w:rsidR="00BB1665" w:rsidRPr="00710F74" w:rsidRDefault="00C654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710F74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Федеральный </w:t>
            </w:r>
            <w:r w:rsidR="0099613E" w:rsidRPr="00710F74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бюджет </w:t>
            </w:r>
            <w:r w:rsidRPr="00710F74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и бюджет </w:t>
            </w:r>
            <w:r w:rsidR="0099613E" w:rsidRPr="00710F74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Чеченской Республики</w:t>
            </w:r>
          </w:p>
        </w:tc>
      </w:tr>
    </w:tbl>
    <w:p w14:paraId="255F1B61" w14:textId="77777777" w:rsidR="00BB1665" w:rsidRPr="00ED7CAB" w:rsidRDefault="00BB166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AA16BA" w14:textId="77777777" w:rsidR="00BB1665" w:rsidRPr="00ED7CAB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="0099613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14:paraId="3436CA24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F5A87C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4F4D7BFB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9A2B57" w14:textId="77777777" w:rsidR="00BB1665" w:rsidRPr="00ED7CAB" w:rsidRDefault="00F16E1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99613E"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  <w:r w:rsidR="0099613E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административные и иные ограничения </w:t>
      </w:r>
      <w:r w:rsidR="0099613E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и обязанности для субъектов предпринимательской, инвестиционной деятельности не вводятся.</w:t>
      </w:r>
    </w:p>
    <w:p w14:paraId="377D9CAC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6E1EEB" w14:textId="6CDEAA4B" w:rsidR="00BB1665" w:rsidRPr="00ED7CAB" w:rsidRDefault="0099613E" w:rsidP="00C65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C654A1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CB5CF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 </w:t>
      </w:r>
      <w:r w:rsidR="00C654A1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способствуют</w:t>
      </w:r>
      <w:r w:rsidR="00710F7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возникновению </w:t>
      </w:r>
      <w:r w:rsidR="00710F74" w:rsidRPr="00CB5CF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расходов</w:t>
      </w:r>
      <w:r w:rsidR="00CB5CF5" w:rsidRPr="00CB5CF5">
        <w:rPr>
          <w:u w:val="single"/>
        </w:rPr>
        <w:t xml:space="preserve"> </w:t>
      </w:r>
      <w:r w:rsidR="00CB5CF5" w:rsidRPr="00CB5CF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субъектов предпринимательской и иной экономической деятельности</w:t>
      </w:r>
      <w:r w:rsidR="00CB5CF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FA4E9CB" w14:textId="77777777" w:rsidR="00BB1665" w:rsidRPr="00ED7CAB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74AA1B6F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CEB79EB" w14:textId="77777777" w:rsidR="00BB1665" w:rsidRPr="00ED7CAB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30B10B4E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30B8E7F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14:paraId="3D666BD6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1D43D872" w14:textId="77777777" w:rsidR="00BB1665" w:rsidRPr="00ED7CAB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4ED34FE0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AC22A3" w14:textId="32844732" w:rsidR="00BB1665" w:rsidRPr="00ED7CAB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A9073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01</w:t>
      </w:r>
      <w:r w:rsidR="003D55D5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B814A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ноября</w:t>
      </w:r>
      <w:r w:rsidR="0018608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года, окончание: </w:t>
      </w:r>
      <w:r w:rsidR="00A9073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24</w:t>
      </w:r>
      <w:r w:rsidR="003D55D5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B814A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ноября</w:t>
      </w:r>
      <w:r w:rsidR="003D55D5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</w:t>
      </w:r>
      <w:r w:rsidR="00DD5666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5B98E06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8A489C" w14:textId="77777777" w:rsidR="00E73484" w:rsidRPr="00ED7CAB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</w:p>
    <w:p w14:paraId="161046A4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2BD60" w14:textId="41D3CB7A" w:rsidR="00BB1665" w:rsidRPr="00ED7CAB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 w:rsidRPr="00ED7CAB">
        <w:rPr>
          <w:rFonts w:ascii="Times New Roman" w:eastAsia="Times New Roman" w:hAnsi="Times New Roman"/>
          <w:sz w:val="28"/>
          <w:szCs w:val="28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E73484" w:rsidRPr="00ED7CAB">
        <w:rPr>
          <w:rFonts w:ascii="Times New Roman" w:eastAsia="Times New Roman" w:hAnsi="Times New Roman"/>
          <w:sz w:val="28"/>
          <w:szCs w:val="28"/>
          <w:lang w:eastAsia="ru-RU"/>
        </w:rPr>
        <w:t>аемого правового</w:t>
      </w:r>
      <w:r w:rsidR="00E73484"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регулирования: </w:t>
      </w:r>
      <w:hyperlink r:id="rId11" w:history="1">
        <w:r w:rsidR="00710F74" w:rsidRPr="00710F74">
          <w:rPr>
            <w:rStyle w:val="afb"/>
            <w:rFonts w:ascii="Times New Roman" w:eastAsia="Times New Roman" w:hAnsi="Times New Roman"/>
            <w:sz w:val="28"/>
            <w:szCs w:val="28"/>
            <w:lang w:eastAsia="ru-RU"/>
          </w:rPr>
          <w:t>https://mcx-chr.ru/dokumenty/ocenka-regulirujushhego-vozdejstvija/</w:t>
        </w:r>
      </w:hyperlink>
      <w:r w:rsidR="00710F74" w:rsidRPr="00710F74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 «Оценка регулирующего воздействия.</w:t>
      </w:r>
    </w:p>
    <w:p w14:paraId="11D7BD68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1C89F4BB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7E7B61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71A5FE" w14:textId="5C48A709" w:rsidR="00DD5666" w:rsidRPr="00ED7CAB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</w:t>
      </w:r>
    </w:p>
    <w:p w14:paraId="40129C73" w14:textId="685EA8FD" w:rsidR="00DD5666" w:rsidRPr="00ED7CAB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Правительства Чеченской Республики –</w:t>
      </w:r>
    </w:p>
    <w:p w14:paraId="54BEDDA6" w14:textId="44B66FCC" w:rsidR="00DD5666" w:rsidRPr="00ED7CAB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Министр сельского хозяйства </w:t>
      </w:r>
    </w:p>
    <w:p w14:paraId="60933BBD" w14:textId="24CD08C3" w:rsidR="00DD5666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Республики                                                                         В.З. Мацуев</w:t>
      </w:r>
    </w:p>
    <w:sectPr w:rsidR="00DD5666" w:rsidSect="000310E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901FC" w14:textId="77777777" w:rsidR="00B7420A" w:rsidRDefault="00B7420A">
      <w:pPr>
        <w:spacing w:after="0" w:line="240" w:lineRule="auto"/>
      </w:pPr>
      <w:r>
        <w:separator/>
      </w:r>
    </w:p>
  </w:endnote>
  <w:endnote w:type="continuationSeparator" w:id="0">
    <w:p w14:paraId="6D60AC71" w14:textId="77777777" w:rsidR="00B7420A" w:rsidRDefault="00B7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A532EC" w14:textId="77777777" w:rsidR="008239C7" w:rsidRDefault="008239C7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92AD3" w14:textId="77777777" w:rsidR="008239C7" w:rsidRDefault="008239C7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BFB1B" w14:textId="77777777" w:rsidR="008239C7" w:rsidRDefault="008239C7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5C4453" w14:textId="77777777" w:rsidR="00B7420A" w:rsidRDefault="00B7420A">
      <w:pPr>
        <w:spacing w:after="0" w:line="240" w:lineRule="auto"/>
      </w:pPr>
      <w:r>
        <w:separator/>
      </w:r>
    </w:p>
  </w:footnote>
  <w:footnote w:type="continuationSeparator" w:id="0">
    <w:p w14:paraId="19C6A079" w14:textId="77777777" w:rsidR="00B7420A" w:rsidRDefault="00B74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A3947" w14:textId="77777777" w:rsidR="008239C7" w:rsidRDefault="008239C7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16392" w14:textId="77777777" w:rsidR="008239C7" w:rsidRDefault="008239C7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D3D1C" w14:textId="77777777" w:rsidR="008239C7" w:rsidRDefault="008239C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22EA3"/>
    <w:rsid w:val="000310EF"/>
    <w:rsid w:val="00065054"/>
    <w:rsid w:val="000700B5"/>
    <w:rsid w:val="000853EF"/>
    <w:rsid w:val="00086882"/>
    <w:rsid w:val="000B255C"/>
    <w:rsid w:val="000B2AA1"/>
    <w:rsid w:val="000E6D48"/>
    <w:rsid w:val="000F4564"/>
    <w:rsid w:val="00123738"/>
    <w:rsid w:val="00127725"/>
    <w:rsid w:val="00186088"/>
    <w:rsid w:val="001933D0"/>
    <w:rsid w:val="001C2CE9"/>
    <w:rsid w:val="001E49E6"/>
    <w:rsid w:val="001F189C"/>
    <w:rsid w:val="002156D6"/>
    <w:rsid w:val="00217728"/>
    <w:rsid w:val="00217856"/>
    <w:rsid w:val="00230FE8"/>
    <w:rsid w:val="00243BA6"/>
    <w:rsid w:val="002B1BE3"/>
    <w:rsid w:val="002B755E"/>
    <w:rsid w:val="002C3325"/>
    <w:rsid w:val="002D56E9"/>
    <w:rsid w:val="0032051A"/>
    <w:rsid w:val="00336BD2"/>
    <w:rsid w:val="00353F29"/>
    <w:rsid w:val="00392123"/>
    <w:rsid w:val="00394F8C"/>
    <w:rsid w:val="003A4372"/>
    <w:rsid w:val="003B0582"/>
    <w:rsid w:val="003C1D0D"/>
    <w:rsid w:val="003C62A4"/>
    <w:rsid w:val="003D55D5"/>
    <w:rsid w:val="003F0DB0"/>
    <w:rsid w:val="00437B41"/>
    <w:rsid w:val="00445DC9"/>
    <w:rsid w:val="00446E32"/>
    <w:rsid w:val="00462E1B"/>
    <w:rsid w:val="00464BF2"/>
    <w:rsid w:val="00473970"/>
    <w:rsid w:val="00474382"/>
    <w:rsid w:val="00492671"/>
    <w:rsid w:val="004C6920"/>
    <w:rsid w:val="004D35A2"/>
    <w:rsid w:val="004D76D0"/>
    <w:rsid w:val="0051503A"/>
    <w:rsid w:val="00521AFD"/>
    <w:rsid w:val="005227D6"/>
    <w:rsid w:val="00533A2A"/>
    <w:rsid w:val="005531CE"/>
    <w:rsid w:val="005605DA"/>
    <w:rsid w:val="00566A78"/>
    <w:rsid w:val="00582F0D"/>
    <w:rsid w:val="00590FBD"/>
    <w:rsid w:val="0059786A"/>
    <w:rsid w:val="005B17A8"/>
    <w:rsid w:val="005C4444"/>
    <w:rsid w:val="005D139B"/>
    <w:rsid w:val="005E0FC8"/>
    <w:rsid w:val="005F62FC"/>
    <w:rsid w:val="00600A40"/>
    <w:rsid w:val="00610AD6"/>
    <w:rsid w:val="006133E7"/>
    <w:rsid w:val="00646373"/>
    <w:rsid w:val="006559EC"/>
    <w:rsid w:val="0066130D"/>
    <w:rsid w:val="006719D1"/>
    <w:rsid w:val="00684C66"/>
    <w:rsid w:val="006856E3"/>
    <w:rsid w:val="00686328"/>
    <w:rsid w:val="006B0804"/>
    <w:rsid w:val="00710F74"/>
    <w:rsid w:val="00716D0B"/>
    <w:rsid w:val="007322C4"/>
    <w:rsid w:val="0073573D"/>
    <w:rsid w:val="00750CA3"/>
    <w:rsid w:val="00753936"/>
    <w:rsid w:val="00771414"/>
    <w:rsid w:val="007F5D77"/>
    <w:rsid w:val="008239C7"/>
    <w:rsid w:val="00856697"/>
    <w:rsid w:val="00863031"/>
    <w:rsid w:val="00864199"/>
    <w:rsid w:val="00865F85"/>
    <w:rsid w:val="00866A84"/>
    <w:rsid w:val="00890CC0"/>
    <w:rsid w:val="008B1D38"/>
    <w:rsid w:val="009126E2"/>
    <w:rsid w:val="009202A1"/>
    <w:rsid w:val="009730F1"/>
    <w:rsid w:val="0097323A"/>
    <w:rsid w:val="009770FA"/>
    <w:rsid w:val="0098643D"/>
    <w:rsid w:val="0099040F"/>
    <w:rsid w:val="0099613E"/>
    <w:rsid w:val="009B4C72"/>
    <w:rsid w:val="009C6033"/>
    <w:rsid w:val="009D0457"/>
    <w:rsid w:val="009D2765"/>
    <w:rsid w:val="009E744A"/>
    <w:rsid w:val="009F010D"/>
    <w:rsid w:val="009F1306"/>
    <w:rsid w:val="00A00E2E"/>
    <w:rsid w:val="00A22294"/>
    <w:rsid w:val="00A30BA9"/>
    <w:rsid w:val="00A353EB"/>
    <w:rsid w:val="00A37DB8"/>
    <w:rsid w:val="00A534EB"/>
    <w:rsid w:val="00A57E9F"/>
    <w:rsid w:val="00A90739"/>
    <w:rsid w:val="00AA6B10"/>
    <w:rsid w:val="00AC2B80"/>
    <w:rsid w:val="00AD1575"/>
    <w:rsid w:val="00AF71EC"/>
    <w:rsid w:val="00B16A56"/>
    <w:rsid w:val="00B2299F"/>
    <w:rsid w:val="00B43533"/>
    <w:rsid w:val="00B65C9D"/>
    <w:rsid w:val="00B7420A"/>
    <w:rsid w:val="00B7630A"/>
    <w:rsid w:val="00B80366"/>
    <w:rsid w:val="00B814A2"/>
    <w:rsid w:val="00B847F6"/>
    <w:rsid w:val="00B923EA"/>
    <w:rsid w:val="00B97029"/>
    <w:rsid w:val="00BA7ED3"/>
    <w:rsid w:val="00BB1665"/>
    <w:rsid w:val="00BC3998"/>
    <w:rsid w:val="00BD34AD"/>
    <w:rsid w:val="00C21729"/>
    <w:rsid w:val="00C2264B"/>
    <w:rsid w:val="00C273B1"/>
    <w:rsid w:val="00C63FE5"/>
    <w:rsid w:val="00C654A1"/>
    <w:rsid w:val="00C7047D"/>
    <w:rsid w:val="00C7349A"/>
    <w:rsid w:val="00C90A36"/>
    <w:rsid w:val="00CA09C9"/>
    <w:rsid w:val="00CB3C1B"/>
    <w:rsid w:val="00CB5CF5"/>
    <w:rsid w:val="00CB77BE"/>
    <w:rsid w:val="00CD45D1"/>
    <w:rsid w:val="00CF1C89"/>
    <w:rsid w:val="00D05513"/>
    <w:rsid w:val="00D07687"/>
    <w:rsid w:val="00D529D4"/>
    <w:rsid w:val="00D553A8"/>
    <w:rsid w:val="00D60088"/>
    <w:rsid w:val="00DA4163"/>
    <w:rsid w:val="00DB1989"/>
    <w:rsid w:val="00DB5AEB"/>
    <w:rsid w:val="00DC3003"/>
    <w:rsid w:val="00DC50EC"/>
    <w:rsid w:val="00DD5666"/>
    <w:rsid w:val="00E1401E"/>
    <w:rsid w:val="00E3213B"/>
    <w:rsid w:val="00E50724"/>
    <w:rsid w:val="00E51F5B"/>
    <w:rsid w:val="00E73484"/>
    <w:rsid w:val="00E7538A"/>
    <w:rsid w:val="00EB3346"/>
    <w:rsid w:val="00EC30FE"/>
    <w:rsid w:val="00ED7CAB"/>
    <w:rsid w:val="00F00F5A"/>
    <w:rsid w:val="00F15FB8"/>
    <w:rsid w:val="00F16E14"/>
    <w:rsid w:val="00F276EA"/>
    <w:rsid w:val="00F66C7F"/>
    <w:rsid w:val="00FA5027"/>
    <w:rsid w:val="00FC31E0"/>
    <w:rsid w:val="00FE4C8B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6D8D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7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x-chr.ru/dokumenty/ocenka-regulirujushhego-vozdejstvija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x-chr.ru/dokumenty/ocenka-regulirujushhego-vozdejstvij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ofd.nalog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fd.nalog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32AE4-C12B-4E71-878B-439F470D3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9</Pages>
  <Words>2184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48</cp:revision>
  <dcterms:created xsi:type="dcterms:W3CDTF">2026-01-26T07:22:00Z</dcterms:created>
  <dcterms:modified xsi:type="dcterms:W3CDTF">2026-08-10T08:00:00Z</dcterms:modified>
</cp:coreProperties>
</file>