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ED7CAB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</w:rPr>
        <w:t xml:space="preserve"> Сводный отчет</w:t>
      </w:r>
    </w:p>
    <w:p w14:paraId="070EDA30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5FD5163D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301D9" w14:textId="77777777" w:rsidR="00BB1665" w:rsidRPr="00ED7CAB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D7CAB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302A9396" w14:textId="77777777" w:rsidR="00BB1665" w:rsidRPr="00ED7CAB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C6CAC58" w14:textId="77777777" w:rsidR="00BB1665" w:rsidRPr="00ED7CAB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Cs/>
          <w:sz w:val="28"/>
          <w:szCs w:val="28"/>
        </w:rPr>
        <w:t xml:space="preserve">1.1. Исполнительный орган Чеченской Республики </w:t>
      </w:r>
      <w:r w:rsidRPr="00ED7CAB"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03E9A9A2" w14:textId="51E2CCAB" w:rsidR="00BB1665" w:rsidRPr="00ED7CAB" w:rsidRDefault="0099613E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Министерство </w:t>
      </w:r>
      <w:r w:rsidR="00F00F5A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сельского хозяйства Чеченской Республики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9F010D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14:paraId="618BD67B" w14:textId="77777777" w:rsidR="003B0582" w:rsidRPr="00ED7CAB" w:rsidRDefault="003B0582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Cs/>
          <w:sz w:val="28"/>
          <w:szCs w:val="28"/>
        </w:rPr>
        <w:t xml:space="preserve">.2. 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4CB00852" w14:textId="37A79E18" w:rsidR="003B0582" w:rsidRPr="00ED7CAB" w:rsidRDefault="00FF2EDD" w:rsidP="00FF2ED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 внесении изменений в постановление Правительства Чеченской Республики от 10 декабря 2018 года № 250 </w:t>
      </w:r>
      <w:r w:rsidR="003B0582" w:rsidRPr="00FF2EDD">
        <w:rPr>
          <w:rFonts w:ascii="Times New Roman" w:hAnsi="Times New Roman"/>
          <w:b/>
          <w:bCs/>
          <w:sz w:val="28"/>
          <w:szCs w:val="28"/>
          <w:u w:val="single"/>
        </w:rPr>
        <w:t>(далее – проект акта).</w:t>
      </w:r>
    </w:p>
    <w:p w14:paraId="183C1140" w14:textId="77777777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36E8776" w14:textId="1B2D7442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217856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средняя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p w14:paraId="524F9115" w14:textId="77777777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17DBCF4" w14:textId="77777777" w:rsidR="003B0582" w:rsidRPr="00ED7CAB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ED7CAB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ED7CAB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ED7CAB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33CC7192" w14:textId="77777777" w:rsidR="00217856" w:rsidRPr="004C2F61" w:rsidRDefault="00217856" w:rsidP="00217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C2F6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данный проект постановления Правительства Чеченской Республики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145.</w:t>
      </w:r>
    </w:p>
    <w:p w14:paraId="38DC468E" w14:textId="77777777" w:rsidR="003B0582" w:rsidRPr="00ED7CAB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8B79D8" w14:textId="77777777" w:rsidR="003B0582" w:rsidRPr="00ED7CAB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05B74131" w:rsidR="003B0582" w:rsidRPr="00ED7CAB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FF2ED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bookmarkStart w:id="0" w:name="_Hlk207792131"/>
      <w:r w:rsidR="00FF2EDD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 октября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года, окончание: </w:t>
      </w:r>
      <w:r w:rsidR="00FF2EDD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31 октября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bookmarkEnd w:id="0"/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D678218" w14:textId="77777777" w:rsidR="003B0582" w:rsidRPr="00ED7CAB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6F6B613" w14:textId="77777777" w:rsidR="003B0582" w:rsidRPr="00ED7CAB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6C70CD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302371" w14:textId="4EA7C8E0" w:rsidR="00BB1665" w:rsidRPr="00ED7CAB" w:rsidRDefault="0099613E">
      <w:pPr>
        <w:pStyle w:val="af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D7CAB">
        <w:rPr>
          <w:rFonts w:ascii="Times New Roman" w:eastAsia="Times New Roman" w:hAnsi="Times New Roman"/>
          <w:sz w:val="28"/>
          <w:szCs w:val="28"/>
        </w:rPr>
        <w:t>Полный электронный адрес размещения проекта акта, сводного отчета, перечня вопросов и сводки предложений:</w:t>
      </w:r>
      <w:r w:rsidR="00A57E9F" w:rsidRPr="00ED7CAB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8" w:history="1">
        <w:r w:rsidR="00C506F1" w:rsidRPr="00710F74">
          <w:rPr>
            <w:rStyle w:val="afb"/>
            <w:rFonts w:ascii="Times New Roman" w:eastAsia="Times New Roman" w:hAnsi="Times New Roman"/>
            <w:sz w:val="28"/>
            <w:szCs w:val="28"/>
          </w:rPr>
          <w:t>https://mcx-chr.ru/dokumenty/ocenka-regulirujushhego-vozdejstvija/</w:t>
        </w:r>
      </w:hyperlink>
      <w:r w:rsidR="00C506F1" w:rsidRPr="00710F74">
        <w:rPr>
          <w:rFonts w:ascii="Times New Roman" w:eastAsia="Times New Roman" w:hAnsi="Times New Roman"/>
          <w:sz w:val="28"/>
          <w:szCs w:val="28"/>
        </w:rPr>
        <w:t xml:space="preserve"> раздел «Оценка регулирующего воздействия</w:t>
      </w:r>
    </w:p>
    <w:p w14:paraId="12CC7E05" w14:textId="77777777" w:rsidR="00BB1665" w:rsidRPr="00ED7CAB" w:rsidRDefault="0099613E">
      <w:pPr>
        <w:pStyle w:val="af3"/>
        <w:tabs>
          <w:tab w:val="left" w:pos="72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D7CAB">
        <w:rPr>
          <w:rFonts w:ascii="Times New Roman" w:eastAsia="Times New Roman" w:hAnsi="Times New Roman"/>
          <w:sz w:val="28"/>
          <w:szCs w:val="28"/>
        </w:rPr>
        <w:tab/>
      </w:r>
    </w:p>
    <w:p w14:paraId="4A0B42BC" w14:textId="77777777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>1.8. Контактная информация исполнителя (разработчика):</w:t>
      </w:r>
    </w:p>
    <w:p w14:paraId="2D0BF3A0" w14:textId="77777777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DC3003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Мусаев Руслан </w:t>
      </w:r>
      <w:proofErr w:type="spellStart"/>
      <w:r w:rsidR="00DC3003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Масхудович</w:t>
      </w:r>
      <w:proofErr w:type="spellEnd"/>
    </w:p>
    <w:p w14:paraId="3E8E05FC" w14:textId="69F85A0F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начальник отдела </w:t>
      </w:r>
      <w:r w:rsidR="00217728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государственной поддержки </w:t>
      </w:r>
      <w:r w:rsidR="00A57E9F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АПК;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 </w:t>
      </w:r>
    </w:p>
    <w:p w14:paraId="69886B9D" w14:textId="77777777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Тел.: 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8(</w:t>
      </w:r>
      <w:r w:rsidR="00217728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928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) </w:t>
      </w:r>
      <w:r w:rsidR="00217728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740-30-69</w:t>
      </w:r>
    </w:p>
    <w:p w14:paraId="3195426C" w14:textId="668807F4" w:rsidR="00BB1665" w:rsidRPr="00ED7CAB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Адрес электронной </w:t>
      </w:r>
      <w:r w:rsidR="00A57E9F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почты: </w:t>
      </w:r>
      <w:r w:rsidR="00A57E9F" w:rsidRPr="00FF2EDD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r</w:t>
      </w:r>
      <w:r w:rsidR="00A57E9F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u.musaev@mail.ru</w:t>
      </w:r>
    </w:p>
    <w:p w14:paraId="462201A6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A62409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C121DE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D2F1E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47457A46" w14:textId="23A3B1F6" w:rsidR="00BB1665" w:rsidRPr="00ED7CAB" w:rsidRDefault="00217728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>Необходимость приведения респуб</w:t>
      </w:r>
      <w:r w:rsidR="005D139B" w:rsidRPr="00ED7CAB">
        <w:rPr>
          <w:rFonts w:ascii="Times New Roman" w:hAnsi="Times New Roman"/>
          <w:b/>
          <w:bCs/>
          <w:sz w:val="28"/>
          <w:szCs w:val="28"/>
          <w:u w:val="single"/>
        </w:rPr>
        <w:t>л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иканского </w:t>
      </w:r>
      <w:r w:rsidR="00BA7ED3" w:rsidRPr="00ED7CAB">
        <w:rPr>
          <w:rFonts w:ascii="Times New Roman" w:hAnsi="Times New Roman"/>
          <w:b/>
          <w:bCs/>
          <w:sz w:val="28"/>
          <w:szCs w:val="28"/>
          <w:u w:val="single"/>
        </w:rPr>
        <w:t>нормативного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правового акт</w:t>
      </w:r>
      <w:r w:rsidR="005D139B" w:rsidRPr="00ED7CAB">
        <w:rPr>
          <w:rFonts w:ascii="Times New Roman" w:hAnsi="Times New Roman"/>
          <w:b/>
          <w:bCs/>
          <w:sz w:val="28"/>
          <w:szCs w:val="28"/>
          <w:u w:val="single"/>
        </w:rPr>
        <w:t>а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в соответствие с требованиями федерального нормативного правого акта</w:t>
      </w:r>
      <w:r w:rsidR="005D139B" w:rsidRPr="00ED7CAB">
        <w:rPr>
          <w:rFonts w:ascii="Times New Roman" w:hAnsi="Times New Roman"/>
          <w:b/>
          <w:bCs/>
          <w:sz w:val="28"/>
          <w:szCs w:val="28"/>
          <w:u w:val="single"/>
        </w:rPr>
        <w:t>,</w:t>
      </w:r>
      <w:r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в целях оказания государственной поддержки в рамках реализации мероприятий</w:t>
      </w:r>
      <w:r w:rsidR="00684C66" w:rsidRPr="00ED7CAB">
        <w:rPr>
          <w:rFonts w:ascii="Times New Roman" w:hAnsi="Times New Roman"/>
          <w:b/>
          <w:bCs/>
          <w:sz w:val="28"/>
          <w:szCs w:val="28"/>
          <w:u w:val="single"/>
        </w:rPr>
        <w:t xml:space="preserve"> Государственной программы Чеченской Республики «Развитие сельского хозяйства и регулирование рынков сельскохозяйственной продукции, сырья и </w:t>
      </w:r>
      <w:r w:rsidR="00A57E9F" w:rsidRPr="00ED7CAB">
        <w:rPr>
          <w:rFonts w:ascii="Times New Roman" w:hAnsi="Times New Roman"/>
          <w:b/>
          <w:bCs/>
          <w:sz w:val="28"/>
          <w:szCs w:val="28"/>
          <w:u w:val="single"/>
        </w:rPr>
        <w:t>продовольствия</w:t>
      </w:r>
      <w:r w:rsidR="00684C66" w:rsidRPr="00ED7CAB">
        <w:rPr>
          <w:rFonts w:ascii="Times New Roman" w:hAnsi="Times New Roman"/>
          <w:b/>
          <w:bCs/>
          <w:sz w:val="28"/>
          <w:szCs w:val="28"/>
          <w:u w:val="single"/>
        </w:rPr>
        <w:t>»</w:t>
      </w:r>
      <w:r w:rsidR="00464BF2" w:rsidRPr="00ED7CAB">
        <w:rPr>
          <w:rFonts w:ascii="Times New Roman" w:hAnsi="Times New Roman"/>
          <w:b/>
          <w:bCs/>
          <w:sz w:val="28"/>
          <w:szCs w:val="28"/>
          <w:u w:val="single"/>
        </w:rPr>
        <w:t>.</w:t>
      </w:r>
    </w:p>
    <w:p w14:paraId="4F70AA51" w14:textId="77777777" w:rsidR="00464BF2" w:rsidRPr="00ED7CAB" w:rsidRDefault="00464BF2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3042CBEE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2.2. Краткое описание содержания предлагаемого правового регулирования (ключевые показатели, характеризующие наличие проблемы (при наличии)): </w:t>
      </w:r>
    </w:p>
    <w:p w14:paraId="6DB12BF4" w14:textId="7724E6BB" w:rsidR="00A57E9F" w:rsidRDefault="00FF2EDD" w:rsidP="001802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Проектом нормативного правового акта</w:t>
      </w:r>
      <w:r w:rsidR="0099613E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464BF2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предлагается </w:t>
      </w:r>
      <w:r w:rsidR="001802EF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внести </w:t>
      </w:r>
      <w:r w:rsidR="009C77B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изменения </w:t>
      </w:r>
      <w:r w:rsidR="001802EF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</w:t>
      </w:r>
      <w:r w:rsidR="00DB5AEB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порядок предоставления субсидий </w:t>
      </w:r>
      <w:r w:rsidR="001A107A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 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, </w:t>
      </w:r>
      <w:r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утвержденный постановлением Правительства Чеченской Республики от 10 декабря 2018 года № 250 (далее – Порядок)</w:t>
      </w:r>
      <w:r w:rsidR="00DB5AEB" w:rsidRPr="00FF2E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  <w:r w:rsidR="00392123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3DA46D64" w14:textId="77777777" w:rsidR="00FF2EDD" w:rsidRPr="001802EF" w:rsidRDefault="00FF2EDD" w:rsidP="001802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0AF66095" w14:textId="6722EE25" w:rsidR="00FF2EDD" w:rsidRDefault="0099613E" w:rsidP="00FF2E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FF2EDD" w:rsidRPr="00FF2EDD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негативных</w:t>
      </w:r>
      <w:r w:rsidR="00FF2EDD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эффектов, возникающих в связи </w:t>
      </w:r>
      <w:r w:rsidR="00FF2ED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F2EDD" w:rsidRPr="00FF2EDD">
        <w:rPr>
          <w:rFonts w:ascii="Times New Roman" w:eastAsia="Times New Roman" w:hAnsi="Times New Roman"/>
          <w:sz w:val="28"/>
          <w:szCs w:val="28"/>
          <w:lang w:eastAsia="ru-RU"/>
        </w:rPr>
        <w:t xml:space="preserve">с наличием проблемы, группы участников отношений, испытывающих негативные эффекты, и их количественные оценки: </w:t>
      </w:r>
    </w:p>
    <w:p w14:paraId="4216F07C" w14:textId="77777777" w:rsidR="00FF2EDD" w:rsidRPr="00FF2EDD" w:rsidRDefault="00FF2EDD" w:rsidP="00FF2ED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572226" w14:textId="0439EF77" w:rsidR="00BB1665" w:rsidRPr="00FF2EDD" w:rsidRDefault="00FF2EDD" w:rsidP="00FF2ED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Неактуальность положений Порядка, невозможность применения мер государственной поддержки субъектами предпринимательской деятельности;</w:t>
      </w:r>
    </w:p>
    <w:p w14:paraId="6CC5CFFD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Группы участников отношений, </w:t>
      </w:r>
      <w:r w:rsidR="00464BF2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заинтересованные в предлагаемом правовом регулировании, и их количественная оценка:</w:t>
      </w:r>
      <w:r w:rsidR="00863031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7BC901FC" w14:textId="538B0675" w:rsidR="00464BF2" w:rsidRDefault="00FF2ED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сельскохозяйственны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й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товаропроизводител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ь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(за исключением граждан, ведущих личное подсобное хозяйство) и российски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организаци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осуществляющи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</w:t>
      </w: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создание и (или) модернизацию объек</w:t>
      </w:r>
      <w:r w:rsidR="005D20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тов агропромышленного комплекса.</w:t>
      </w:r>
    </w:p>
    <w:p w14:paraId="56FB5F26" w14:textId="5E4E36F5" w:rsidR="00A57E9F" w:rsidRPr="005D200B" w:rsidRDefault="005D200B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bookmarkStart w:id="1" w:name="_GoBack"/>
      <w:r w:rsidRPr="005D20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 данным информационной системы СПАРК-</w:t>
      </w:r>
      <w:proofErr w:type="spellStart"/>
      <w:r w:rsidRPr="005D20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интерфакс</w:t>
      </w:r>
      <w:proofErr w:type="spellEnd"/>
      <w:r w:rsidRPr="005D20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(https://spark-interfax.ru/statistics/region/96000000000) по состоянию на 2025 год в Чеченской Республике зарегистрировано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942 </w:t>
      </w:r>
      <w:r w:rsidRPr="005D20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сельскохозяйственны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х</w:t>
      </w:r>
      <w:r w:rsidRPr="005D200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товаропроизводител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я.</w:t>
      </w:r>
    </w:p>
    <w:bookmarkEnd w:id="1"/>
    <w:p w14:paraId="178391EB" w14:textId="77777777" w:rsidR="005D200B" w:rsidRDefault="005D200B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81AEED" w14:textId="77777777" w:rsidR="005D200B" w:rsidRDefault="005D200B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32089AB" w14:textId="77777777" w:rsidR="005D200B" w:rsidRDefault="005D200B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4E6193" w14:textId="77777777" w:rsidR="005D200B" w:rsidRPr="00ED7CAB" w:rsidRDefault="005D200B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205586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167DECE5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7F5C05D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206C58C0" w14:textId="77777777" w:rsidR="000C4472" w:rsidRDefault="000C4472" w:rsidP="000F456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C44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при разработке проекта нормативного правового акта Разработчиком сделан анализ следующих нормативных правовых актов в соответствующей сфере:</w:t>
      </w:r>
    </w:p>
    <w:p w14:paraId="0BF38E7C" w14:textId="16E8EAD5" w:rsidR="000F4564" w:rsidRDefault="000C4472" w:rsidP="000C447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C44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4D255F" w:rsidRPr="000C44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Правительства Республики Дагестан от 18.06.2025 № 203 «Об утверждении Правил предоставления субсидий из республиканского бюджета Республики Дагестан на возмещение части прямых понесенных затрат на создание и (или) модернизацию объектов агропромышленного комплекса Республики Дагестан,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продукции».</w:t>
      </w:r>
    </w:p>
    <w:p w14:paraId="1E83F629" w14:textId="77777777" w:rsidR="0078360F" w:rsidRPr="000C4472" w:rsidRDefault="0078360F" w:rsidP="000C447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04515DE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2564DD9C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967C2B" w14:textId="77777777" w:rsidR="009F010D" w:rsidRPr="00ED7CAB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 w:rsidRPr="00ED7CAB">
        <w:rPr>
          <w:b/>
          <w:bCs/>
          <w:u w:val="single"/>
        </w:rPr>
        <w:t xml:space="preserve"> </w:t>
      </w:r>
    </w:p>
    <w:p w14:paraId="12E1FC73" w14:textId="2724045F" w:rsidR="009F010D" w:rsidRPr="001802EF" w:rsidRDefault="001802EF" w:rsidP="001802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1802EF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Постановление Правительства Российской Федерации от 7 марта 2025 года № 292 «О внесении изменений в постановление Правительства Российской Федерации от 14 июля 2012 года № 717»</w:t>
      </w:r>
    </w:p>
    <w:p w14:paraId="029E714B" w14:textId="77777777" w:rsidR="00BB1665" w:rsidRPr="00ED7CAB" w:rsidRDefault="00BB166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ED7CAB" w:rsidRPr="00ED7CAB" w14:paraId="2EACF978" w14:textId="77777777">
        <w:tc>
          <w:tcPr>
            <w:tcW w:w="2854" w:type="dxa"/>
            <w:vAlign w:val="center"/>
          </w:tcPr>
          <w:p w14:paraId="136CEF7D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оценки достижения ключевых показателей целей предлагаемого регулирования</w:t>
            </w:r>
          </w:p>
          <w:p w14:paraId="1F7DD7E8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646" w:type="dxa"/>
            <w:vAlign w:val="center"/>
          </w:tcPr>
          <w:p w14:paraId="39D0A9FC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 Ключевые показатели</w:t>
            </w:r>
          </w:p>
          <w:p w14:paraId="1516060F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7636C83E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78360F" w:rsidRPr="00BA7ED3" w14:paraId="0A86C13C" w14:textId="77777777">
        <w:tc>
          <w:tcPr>
            <w:tcW w:w="2854" w:type="dxa"/>
          </w:tcPr>
          <w:p w14:paraId="7A8F9390" w14:textId="77777777" w:rsidR="0078360F" w:rsidRDefault="0078360F" w:rsidP="00783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Актуализация положений Порядка</w:t>
            </w:r>
          </w:p>
          <w:p w14:paraId="33210210" w14:textId="77777777" w:rsidR="0078360F" w:rsidRPr="006D244F" w:rsidRDefault="0078360F" w:rsidP="00783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highlight w:val="cyan"/>
                <w:u w:val="single"/>
                <w:lang w:eastAsia="ru-RU"/>
              </w:rPr>
            </w:pPr>
          </w:p>
        </w:tc>
        <w:tc>
          <w:tcPr>
            <w:tcW w:w="2845" w:type="dxa"/>
          </w:tcPr>
          <w:p w14:paraId="1458FA2E" w14:textId="711CE75B" w:rsidR="0078360F" w:rsidRPr="00ED7CAB" w:rsidRDefault="0078360F" w:rsidP="00783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2025 год</w:t>
            </w:r>
          </w:p>
        </w:tc>
        <w:tc>
          <w:tcPr>
            <w:tcW w:w="3646" w:type="dxa"/>
          </w:tcPr>
          <w:p w14:paraId="34826C70" w14:textId="7CE48B8F" w:rsidR="0078360F" w:rsidRPr="006D244F" w:rsidRDefault="0078360F" w:rsidP="00783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highlight w:val="cyan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Не установлены</w:t>
            </w:r>
          </w:p>
        </w:tc>
      </w:tr>
      <w:tr w:rsidR="0078360F" w:rsidRPr="00BA7ED3" w14:paraId="2041AD38" w14:textId="77777777">
        <w:tc>
          <w:tcPr>
            <w:tcW w:w="2854" w:type="dxa"/>
          </w:tcPr>
          <w:p w14:paraId="3CEB4FAE" w14:textId="29156B14" w:rsidR="0078360F" w:rsidRPr="0078360F" w:rsidRDefault="0078360F" w:rsidP="0078360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Предоставление мер государственной поддержки на возмещение части прямых понесенных затрат на создание и (или) модернизацию объектов агропромышленного комплекса, а также на приобретение и </w:t>
            </w:r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lastRenderedPageBreak/>
              <w:t>ввод в промышленную эксплуатацию маркировочного оборудования для внедрения обязательной маркировки отдельных видов молочной продукции»</w:t>
            </w:r>
          </w:p>
        </w:tc>
        <w:tc>
          <w:tcPr>
            <w:tcW w:w="2845" w:type="dxa"/>
          </w:tcPr>
          <w:p w14:paraId="2A5C8CF2" w14:textId="77777777" w:rsidR="0078360F" w:rsidRPr="0078360F" w:rsidRDefault="0078360F" w:rsidP="00783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78360F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2025 год и последующие годы</w:t>
            </w:r>
          </w:p>
        </w:tc>
        <w:tc>
          <w:tcPr>
            <w:tcW w:w="3646" w:type="dxa"/>
          </w:tcPr>
          <w:p w14:paraId="4D4755F6" w14:textId="77777777" w:rsidR="0078360F" w:rsidRPr="0078360F" w:rsidRDefault="0078360F" w:rsidP="00783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Освоение бюджетных средств в объеме предоставленного финансирования:</w:t>
            </w:r>
          </w:p>
          <w:p w14:paraId="44B9A026" w14:textId="1234AFF1" w:rsidR="0078360F" w:rsidRPr="0078360F" w:rsidRDefault="0078360F" w:rsidP="00783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В 2025 году – 900 671 474,05</w:t>
            </w:r>
          </w:p>
        </w:tc>
      </w:tr>
    </w:tbl>
    <w:p w14:paraId="129F07E7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ED220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FD01215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527E3B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30DAAFC4" w14:textId="2B00277A" w:rsidR="0066130D" w:rsidRDefault="0078360F" w:rsidP="001802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Актуализация</w:t>
      </w:r>
      <w:r w:rsidR="00022EA3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механизма предоставления государственной поддержки посредством</w:t>
      </w:r>
      <w:r w:rsidR="001802EF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внесения изменений в</w:t>
      </w:r>
      <w:r w:rsidR="00022EA3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поряд</w:t>
      </w:r>
      <w:r w:rsidR="001802EF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</w:t>
      </w:r>
      <w:r w:rsidR="00022EA3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 предоставления субсидий</w:t>
      </w:r>
      <w:r w:rsidR="00022EA3" w:rsidRPr="0078360F">
        <w:rPr>
          <w:u w:val="single"/>
        </w:rPr>
        <w:t xml:space="preserve"> </w:t>
      </w:r>
      <w:r w:rsidR="00022EA3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 целях возмещения затрат, возникающих </w:t>
      </w:r>
      <w:r w:rsidR="0066130D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 поддержкой </w:t>
      </w:r>
      <w:r w:rsidR="00A83B89" w:rsidRPr="0078360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 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продукции»</w:t>
      </w:r>
    </w:p>
    <w:p w14:paraId="3FF735C9" w14:textId="77777777" w:rsidR="0078360F" w:rsidRPr="001802EF" w:rsidRDefault="0078360F" w:rsidP="001802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2E60AC9B" w14:textId="77777777" w:rsidR="00BB1665" w:rsidRPr="00ED7CAB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ED7CAB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282BF8DD" w14:textId="13463C6D" w:rsidR="00C7349A" w:rsidRDefault="001933D0" w:rsidP="006E54A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Кредитные средства: в</w:t>
      </w:r>
      <w:r w:rsidR="00FC31E0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случае дефицита средств </w:t>
      </w:r>
      <w:r w:rsidR="00C7349A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сельскохозяйственные товаропроизводители </w:t>
      </w:r>
      <w:r w:rsidR="00FC31E0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могут обращаться за кредитами для финансирования</w:t>
      </w:r>
      <w:r w:rsidR="00C7349A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09D7236C" w14:textId="77777777" w:rsidR="0078360F" w:rsidRPr="00ED7CAB" w:rsidRDefault="0078360F" w:rsidP="006E54A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075440B3" w14:textId="77777777" w:rsidR="0078360F" w:rsidRDefault="0099613E" w:rsidP="00783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2178F1DE" w14:textId="4642B771" w:rsidR="00BB1665" w:rsidRDefault="0078360F" w:rsidP="00783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8360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разработанный проект нормативного правового акта представляется наиболее оптимальным и эффективным решением проблемы так как он позволяет без финансовых и материальных расходов привести региональное законодательство в соответствие с федеральным законодательством.</w:t>
      </w:r>
    </w:p>
    <w:p w14:paraId="675C4E67" w14:textId="77777777" w:rsidR="0078360F" w:rsidRDefault="0078360F" w:rsidP="00783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5B38AE3E" w14:textId="77777777" w:rsidR="0078360F" w:rsidRDefault="0078360F" w:rsidP="00783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28815EC9" w14:textId="77777777" w:rsidR="0078360F" w:rsidRDefault="0078360F" w:rsidP="00783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061E0BD5" w14:textId="77777777" w:rsidR="0078360F" w:rsidRPr="0078360F" w:rsidRDefault="0078360F" w:rsidP="00783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E384E6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3"/>
        <w:gridCol w:w="5062"/>
      </w:tblGrid>
      <w:tr w:rsidR="00ED7CAB" w:rsidRPr="00ED7CAB" w14:paraId="6BC157B7" w14:textId="77777777">
        <w:trPr>
          <w:trHeight w:val="1085"/>
        </w:trPr>
        <w:tc>
          <w:tcPr>
            <w:tcW w:w="5655" w:type="dxa"/>
          </w:tcPr>
          <w:p w14:paraId="58CD7553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5D1AE49E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RPr="00ED7CAB" w14:paraId="2327AB15" w14:textId="77777777">
        <w:trPr>
          <w:trHeight w:val="324"/>
        </w:trPr>
        <w:tc>
          <w:tcPr>
            <w:tcW w:w="5655" w:type="dxa"/>
          </w:tcPr>
          <w:p w14:paraId="58782351" w14:textId="77777777" w:rsidR="0078360F" w:rsidRPr="0078360F" w:rsidRDefault="0078360F" w:rsidP="0078360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78360F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>сельскохозяйственный товаропроизводитель (за исключением граждан, ведущих личное подсобное хозяйство) и российские организации, осуществляющие создание и (или) модернизацию объектов агропромышленного комплекса.</w:t>
            </w:r>
          </w:p>
          <w:p w14:paraId="734EEAE8" w14:textId="2E47E9B0" w:rsidR="00BB1665" w:rsidRPr="00ED7CAB" w:rsidRDefault="0078360F" w:rsidP="0078360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78360F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3521" w:type="dxa"/>
            <w:vAlign w:val="center"/>
          </w:tcPr>
          <w:p w14:paraId="3FAB2142" w14:textId="306D6117" w:rsidR="00BB1665" w:rsidRPr="00ED7CAB" w:rsidRDefault="0078360F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По данным информационной системы СПАРК-</w:t>
            </w:r>
            <w:proofErr w:type="spellStart"/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интерфакс</w:t>
            </w:r>
            <w:proofErr w:type="spellEnd"/>
            <w:r w:rsidRPr="0078360F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(https://spark-interfax.ru/statistics/region/96000000000) по состоянию на 2025 год в Чеченской Республике зарегистрировано 942 сельскохозяйственных товаропроизводителя</w:t>
            </w:r>
          </w:p>
        </w:tc>
      </w:tr>
    </w:tbl>
    <w:p w14:paraId="43DB10C2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EAAEF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4394"/>
      </w:tblGrid>
      <w:tr w:rsidR="00ED7CAB" w:rsidRPr="00ED7CAB" w14:paraId="4D7D25B3" w14:textId="77777777" w:rsidTr="000310EF">
        <w:trPr>
          <w:trHeight w:val="1641"/>
        </w:trPr>
        <w:tc>
          <w:tcPr>
            <w:tcW w:w="3261" w:type="dxa"/>
          </w:tcPr>
          <w:p w14:paraId="3A9D3ED7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060D7639" w14:textId="77777777" w:rsidR="00BB1665" w:rsidRPr="00ED7CAB" w:rsidRDefault="00996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ED7CAB" w:rsidRPr="00ED7CAB" w14:paraId="08FA11EF" w14:textId="77777777" w:rsidTr="000310EF">
        <w:trPr>
          <w:trHeight w:val="1641"/>
        </w:trPr>
        <w:tc>
          <w:tcPr>
            <w:tcW w:w="3261" w:type="dxa"/>
          </w:tcPr>
          <w:p w14:paraId="551C1852" w14:textId="3B67D0A4" w:rsidR="00582F0D" w:rsidRPr="00BA7ED3" w:rsidRDefault="0078360F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highlight w:val="yellow"/>
                <w:u w:val="single"/>
                <w:lang w:eastAsia="ru-RU"/>
              </w:rPr>
            </w:pPr>
            <w:r w:rsidRPr="0078360F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функции, полномочия, обязанности или права исполнительных органов и местного самоуправления Чеченской Республики не изменяются</w:t>
            </w:r>
          </w:p>
        </w:tc>
        <w:tc>
          <w:tcPr>
            <w:tcW w:w="1701" w:type="dxa"/>
          </w:tcPr>
          <w:p w14:paraId="31DDE8E4" w14:textId="7FB37B01" w:rsidR="00582F0D" w:rsidRPr="00ED7CAB" w:rsidRDefault="00582F0D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394" w:type="dxa"/>
          </w:tcPr>
          <w:p w14:paraId="293C4A45" w14:textId="18BC025D" w:rsidR="00582F0D" w:rsidRPr="00ED7CAB" w:rsidRDefault="00582F0D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7C8EC1A2" w14:textId="77777777" w:rsidR="00582F0D" w:rsidRPr="00ED7CAB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BA74C74" w14:textId="77777777" w:rsidR="00BB1665" w:rsidRPr="00ED7CAB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2C2CC77F" w14:textId="77777777" w:rsidR="00BB1665" w:rsidRPr="00ED7CAB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EE264F" w14:textId="77777777" w:rsidR="00BB1665" w:rsidRPr="00ED7CAB" w:rsidRDefault="0099613E">
      <w:pPr>
        <w:spacing w:after="0" w:line="240" w:lineRule="auto"/>
        <w:ind w:firstLine="720"/>
        <w:jc w:val="both"/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ED7CAB">
        <w:t xml:space="preserve"> </w:t>
      </w:r>
    </w:p>
    <w:p w14:paraId="67407000" w14:textId="77777777" w:rsidR="00BB1665" w:rsidRPr="00ED7CAB" w:rsidRDefault="00BB1665">
      <w:pPr>
        <w:spacing w:after="0" w:line="240" w:lineRule="auto"/>
        <w:jc w:val="center"/>
      </w:pPr>
    </w:p>
    <w:p w14:paraId="2E159EE5" w14:textId="5EE7F443" w:rsidR="00BB1665" w:rsidRPr="00ED7CAB" w:rsidRDefault="0099613E" w:rsidP="00031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 w:rsidRPr="00ED7CAB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</w:t>
      </w:r>
      <w:r w:rsidR="000310EF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бюджета 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планируется.</w:t>
      </w:r>
    </w:p>
    <w:p w14:paraId="0E7D8A71" w14:textId="77777777" w:rsidR="00BB1665" w:rsidRPr="00ED7CAB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BCF7" w14:textId="77777777" w:rsidR="00BB1665" w:rsidRPr="00ED7CAB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8.2. Ожидаемые выгоды от реализации выбранного варианта достижения поставленных целей: </w:t>
      </w:r>
    </w:p>
    <w:p w14:paraId="6A12F620" w14:textId="56BD7541" w:rsidR="000310EF" w:rsidRPr="00ED7CAB" w:rsidRDefault="000310EF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Оказание мер государственной поддержки сельскохозяйственным товаропроизводителям по следующим направлениям:</w:t>
      </w:r>
    </w:p>
    <w:p w14:paraId="3D482976" w14:textId="77777777" w:rsidR="00D60088" w:rsidRPr="00ED7CAB" w:rsidRDefault="00D60088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13708DA" w14:textId="05F82917" w:rsidR="00BB1665" w:rsidRPr="00ED7CAB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566A78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0F4564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МСХ ЧР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75B73C6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75784E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7950819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69"/>
        <w:gridCol w:w="1945"/>
      </w:tblGrid>
      <w:tr w:rsidR="00ED7CAB" w:rsidRPr="00ED7CAB" w14:paraId="3418B139" w14:textId="77777777" w:rsidTr="00582F0D">
        <w:tc>
          <w:tcPr>
            <w:tcW w:w="2421" w:type="dxa"/>
          </w:tcPr>
          <w:p w14:paraId="0B649707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2D02A942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5A2407EA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624628FD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  <w:r w:rsidR="00A83B89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Количественная</w:t>
            </w: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оценка, тыс. рублей</w:t>
            </w:r>
          </w:p>
        </w:tc>
      </w:tr>
      <w:tr w:rsidR="001E53DD" w:rsidRPr="00ED7CAB" w14:paraId="66842172" w14:textId="77777777" w:rsidTr="001E53DD">
        <w:trPr>
          <w:trHeight w:val="1038"/>
        </w:trPr>
        <w:tc>
          <w:tcPr>
            <w:tcW w:w="9351" w:type="dxa"/>
            <w:gridSpan w:val="4"/>
          </w:tcPr>
          <w:p w14:paraId="4742BE1C" w14:textId="5C51288E" w:rsidR="001E53DD" w:rsidRPr="00ED7CAB" w:rsidRDefault="001E53DD" w:rsidP="00D05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1E53DD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 не предусматривается</w:t>
            </w:r>
          </w:p>
        </w:tc>
      </w:tr>
    </w:tbl>
    <w:p w14:paraId="70A13260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1692FE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ED7CAB" w:rsidRPr="00ED7CAB" w14:paraId="64156208" w14:textId="77777777">
        <w:tc>
          <w:tcPr>
            <w:tcW w:w="1871" w:type="dxa"/>
            <w:vAlign w:val="center"/>
          </w:tcPr>
          <w:p w14:paraId="065D82C2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ED7CAB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ED7CAB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88BE512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B1665" w:rsidRPr="00ED7CAB" w14:paraId="019A1A47" w14:textId="77777777" w:rsidTr="000F4564">
        <w:trPr>
          <w:trHeight w:val="70"/>
        </w:trPr>
        <w:tc>
          <w:tcPr>
            <w:tcW w:w="9345" w:type="dxa"/>
            <w:gridSpan w:val="4"/>
            <w:vAlign w:val="center"/>
          </w:tcPr>
          <w:p w14:paraId="235EA985" w14:textId="77777777" w:rsidR="00BB1665" w:rsidRPr="00ED7CAB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ED7CAB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0FEEC9CC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6C04CD5" w14:textId="77777777" w:rsidR="00BB1665" w:rsidRPr="00ED7CAB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3"/>
          <w:szCs w:val="23"/>
          <w:lang w:eastAsia="ru-RU"/>
        </w:rPr>
        <w:t> </w:t>
      </w:r>
    </w:p>
    <w:p w14:paraId="2A5075CA" w14:textId="77777777" w:rsidR="00BB1665" w:rsidRPr="00ED7CAB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FE54E5" w14:textId="130D8264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="00E1401E"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ED7C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B814A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декабрь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года.</w:t>
      </w:r>
    </w:p>
    <w:p w14:paraId="490BAC7C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4DBF9" w14:textId="77777777" w:rsidR="00BB1665" w:rsidRPr="00ED7CAB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ED7CA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69D7D1DF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79B3FDD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DD1AF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ED7CA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010D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тсутствует</w:t>
      </w:r>
      <w:r w:rsidR="00E73484" w:rsidRPr="00ED7C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7391FC97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41AC7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9C0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ED7CAB" w:rsidRPr="00ED7CAB" w14:paraId="45FBC217" w14:textId="77777777" w:rsidTr="001E53DD">
        <w:trPr>
          <w:trHeight w:val="1040"/>
        </w:trPr>
        <w:tc>
          <w:tcPr>
            <w:tcW w:w="4458" w:type="dxa"/>
            <w:vAlign w:val="center"/>
          </w:tcPr>
          <w:p w14:paraId="072CCD50" w14:textId="77777777" w:rsidR="00BB1665" w:rsidRPr="00ED7CAB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ED7CAB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CD2B1C" w14:textId="77777777" w:rsidR="00BB1665" w:rsidRPr="00ED7CAB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D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1E53DD" w:rsidRPr="00ED7CAB" w14:paraId="47BDF633" w14:textId="77777777" w:rsidTr="001E53DD">
        <w:trPr>
          <w:trHeight w:val="1040"/>
        </w:trPr>
        <w:tc>
          <w:tcPr>
            <w:tcW w:w="4458" w:type="dxa"/>
            <w:shd w:val="clear" w:color="auto" w:fill="auto"/>
          </w:tcPr>
          <w:p w14:paraId="638ED32A" w14:textId="77777777" w:rsidR="001E53DD" w:rsidRDefault="001E53DD" w:rsidP="001E53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Актуализация положений Порядка</w:t>
            </w:r>
          </w:p>
          <w:p w14:paraId="3B8416D5" w14:textId="77777777" w:rsidR="001E53DD" w:rsidRPr="00ED7CAB" w:rsidRDefault="001E53DD" w:rsidP="001E53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87" w:type="dxa"/>
            <w:shd w:val="clear" w:color="auto" w:fill="auto"/>
          </w:tcPr>
          <w:p w14:paraId="556CBDE6" w14:textId="7947E798" w:rsidR="001E53DD" w:rsidRPr="00ED7CAB" w:rsidRDefault="001E53DD" w:rsidP="001E53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Не установлены</w:t>
            </w:r>
          </w:p>
        </w:tc>
      </w:tr>
      <w:tr w:rsidR="001E53DD" w:rsidRPr="00ED7CAB" w14:paraId="4DDF5B1C" w14:textId="77777777" w:rsidTr="001E53DD">
        <w:trPr>
          <w:trHeight w:val="289"/>
        </w:trPr>
        <w:tc>
          <w:tcPr>
            <w:tcW w:w="4458" w:type="dxa"/>
            <w:tcBorders>
              <w:bottom w:val="single" w:sz="4" w:space="0" w:color="auto"/>
            </w:tcBorders>
            <w:shd w:val="clear" w:color="auto" w:fill="auto"/>
          </w:tcPr>
          <w:p w14:paraId="6651BBED" w14:textId="21E3E63C" w:rsidR="001E53DD" w:rsidRPr="001E53DD" w:rsidRDefault="001E53DD" w:rsidP="001E53DD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E53DD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Предоставление мер государственной поддержки на 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продукции»</w:t>
            </w:r>
          </w:p>
        </w:tc>
        <w:tc>
          <w:tcPr>
            <w:tcW w:w="4887" w:type="dxa"/>
            <w:tcBorders>
              <w:bottom w:val="single" w:sz="4" w:space="0" w:color="auto"/>
            </w:tcBorders>
            <w:shd w:val="clear" w:color="auto" w:fill="auto"/>
          </w:tcPr>
          <w:p w14:paraId="68A36F8D" w14:textId="77777777" w:rsidR="001E53DD" w:rsidRPr="001E53DD" w:rsidRDefault="001E53DD" w:rsidP="001E53DD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</w:p>
          <w:p w14:paraId="60FB691C" w14:textId="77777777" w:rsidR="001E53DD" w:rsidRPr="001E53DD" w:rsidRDefault="001E53DD" w:rsidP="001E53DD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1E53D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Освоение бюджетных средств </w:t>
            </w:r>
            <w:r w:rsidRPr="001E53D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br/>
              <w:t>в объеме предоставленного финансирования:</w:t>
            </w:r>
          </w:p>
          <w:p w14:paraId="1301F9F8" w14:textId="3D8E69D5" w:rsidR="001E53DD" w:rsidRPr="001E53DD" w:rsidRDefault="001E53DD" w:rsidP="001E53D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E53D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в 2025 году– 900 671 474,05 руб. </w:t>
            </w:r>
          </w:p>
        </w:tc>
      </w:tr>
    </w:tbl>
    <w:p w14:paraId="0CB72DF9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6B530A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5D9F91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4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432"/>
        <w:gridCol w:w="2264"/>
        <w:gridCol w:w="1581"/>
        <w:gridCol w:w="1963"/>
      </w:tblGrid>
      <w:tr w:rsidR="00ED7CAB" w:rsidRPr="00ED7CAB" w14:paraId="4EE82E9F" w14:textId="77777777" w:rsidTr="00A83B89">
        <w:trPr>
          <w:trHeight w:val="1278"/>
        </w:trPr>
        <w:tc>
          <w:tcPr>
            <w:tcW w:w="2401" w:type="dxa"/>
          </w:tcPr>
          <w:p w14:paraId="64846980" w14:textId="77777777" w:rsidR="00BB1665" w:rsidRPr="00ED7CAB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.1. Мероприятия, необходимые для </w:t>
            </w:r>
            <w:r w:rsidR="0099613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ED7CAB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E1401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ED7CAB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ED7CA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963" w:type="dxa"/>
          </w:tcPr>
          <w:p w14:paraId="40D76429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.5. Источники </w:t>
            </w:r>
            <w:proofErr w:type="spellStart"/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</w:t>
            </w:r>
            <w:proofErr w:type="spellEnd"/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  <w:p w14:paraId="222A616C" w14:textId="77777777" w:rsidR="00BB1665" w:rsidRPr="00ED7CAB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D7C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  <w:proofErr w:type="spellEnd"/>
          </w:p>
        </w:tc>
      </w:tr>
      <w:tr w:rsidR="00ED7CAB" w:rsidRPr="00ED7CAB" w14:paraId="11A5EC18" w14:textId="77777777" w:rsidTr="001E53DD">
        <w:trPr>
          <w:trHeight w:val="1268"/>
        </w:trPr>
        <w:tc>
          <w:tcPr>
            <w:tcW w:w="2401" w:type="dxa"/>
            <w:shd w:val="clear" w:color="auto" w:fill="auto"/>
          </w:tcPr>
          <w:p w14:paraId="3C51610E" w14:textId="77777777" w:rsidR="00BB1665" w:rsidRPr="00ED7CAB" w:rsidRDefault="0099613E">
            <w:pPr>
              <w:shd w:val="clear" w:color="auto" w:fill="FFFFFF"/>
              <w:spacing w:after="0" w:line="240" w:lineRule="auto"/>
              <w:rPr>
                <w:i/>
                <w:sz w:val="28"/>
                <w:szCs w:val="28"/>
                <w:u w:val="single"/>
              </w:rPr>
            </w:pPr>
            <w:r w:rsidRPr="00ED7CAB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lastRenderedPageBreak/>
              <w:t xml:space="preserve">Подготовка и утверждение постановления Правительства Чеченской Республики </w:t>
            </w:r>
          </w:p>
          <w:p w14:paraId="19052104" w14:textId="77777777" w:rsidR="00BB1665" w:rsidRPr="00ED7CAB" w:rsidRDefault="00BB1665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1432" w:type="dxa"/>
            <w:shd w:val="clear" w:color="auto" w:fill="auto"/>
          </w:tcPr>
          <w:p w14:paraId="74D06281" w14:textId="77777777" w:rsidR="00BB1665" w:rsidRPr="00ED7CAB" w:rsidRDefault="009961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ED7CA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2025 год </w:t>
            </w:r>
          </w:p>
        </w:tc>
        <w:tc>
          <w:tcPr>
            <w:tcW w:w="2264" w:type="dxa"/>
            <w:shd w:val="clear" w:color="auto" w:fill="auto"/>
          </w:tcPr>
          <w:p w14:paraId="795FD6B6" w14:textId="2337E19D" w:rsidR="00BB1665" w:rsidRPr="001E53DD" w:rsidRDefault="00A83B8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E53D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  <w:tc>
          <w:tcPr>
            <w:tcW w:w="1581" w:type="dxa"/>
            <w:shd w:val="clear" w:color="auto" w:fill="auto"/>
          </w:tcPr>
          <w:p w14:paraId="5E26D1D2" w14:textId="7D71770B" w:rsidR="00BB1665" w:rsidRPr="001E53DD" w:rsidRDefault="00C654A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E53D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В 2025 году – </w:t>
            </w:r>
            <w:r w:rsidR="00A83B89" w:rsidRPr="001E53D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900 671 474,05</w:t>
            </w:r>
          </w:p>
        </w:tc>
        <w:tc>
          <w:tcPr>
            <w:tcW w:w="1963" w:type="dxa"/>
            <w:shd w:val="clear" w:color="auto" w:fill="auto"/>
          </w:tcPr>
          <w:p w14:paraId="124C3BFC" w14:textId="5CFF4247" w:rsidR="00BB1665" w:rsidRPr="00ED7CAB" w:rsidRDefault="00C654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ED7CA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Федеральный </w:t>
            </w:r>
            <w:r w:rsidR="0099613E" w:rsidRPr="00ED7CA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бюджет </w:t>
            </w:r>
            <w:r w:rsidRPr="00ED7CA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и бюджет </w:t>
            </w:r>
            <w:r w:rsidR="0099613E" w:rsidRPr="00ED7CA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Чеченской Республики</w:t>
            </w:r>
          </w:p>
        </w:tc>
      </w:tr>
    </w:tbl>
    <w:p w14:paraId="255F1B61" w14:textId="77777777" w:rsidR="00BB1665" w:rsidRPr="00ED7CAB" w:rsidRDefault="00BB16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AA16BA" w14:textId="77777777" w:rsidR="00BB1665" w:rsidRPr="00ED7CAB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3436CA24" w14:textId="77777777" w:rsidR="00BB1665" w:rsidRPr="00ED7CAB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5A87C" w14:textId="77777777" w:rsidR="00BB1665" w:rsidRPr="00ED7CAB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4F4D7BFB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9A2B57" w14:textId="77777777" w:rsidR="00BB1665" w:rsidRPr="00ED7CAB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административные и иные ограничения </w:t>
      </w:r>
      <w:r w:rsidR="0099613E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и обязанности для субъектов предпринимательской, инвестиционной деятельности не вводятся.</w:t>
      </w:r>
    </w:p>
    <w:p w14:paraId="377D9CAC" w14:textId="77777777" w:rsidR="00BB1665" w:rsidRPr="00ED7CAB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6E1EEB" w14:textId="15ED23C8" w:rsidR="00BB1665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1899A1F7" w14:textId="77777777" w:rsidR="001E53DD" w:rsidRPr="00ED7CAB" w:rsidRDefault="001E53DD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FA4E9CB" w14:textId="77777777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74AA1B6F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CEB79EB" w14:textId="77777777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ED7CA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0B8E7F" w14:textId="77777777" w:rsidR="00BB1665" w:rsidRPr="00ED7CAB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 w:rsidRPr="00ED7CAB"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3D666BD6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1D43D872" w14:textId="77777777" w:rsidR="00BB1665" w:rsidRPr="00ED7CAB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ED7CA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4ED34FE0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AC22A3" w14:textId="0631CE1E" w:rsidR="00BB1665" w:rsidRPr="001802E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FF2EDD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</w:t>
      </w:r>
      <w:r w:rsidR="003D55D5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B814A2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ноября</w:t>
      </w:r>
      <w:r w:rsidR="003D55D5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года, окончание: </w:t>
      </w:r>
      <w:r w:rsidR="00FF2EDD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24</w:t>
      </w:r>
      <w:r w:rsidR="003D55D5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B814A2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ноября</w:t>
      </w:r>
      <w:r w:rsidR="003D55D5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r w:rsidR="00DD5666" w:rsidRPr="00FF2ED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5B98E06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8A489C" w14:textId="77777777" w:rsidR="00E73484" w:rsidRPr="00ED7CAB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</w:p>
    <w:p w14:paraId="161046A4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2BD60" w14:textId="196EB16E" w:rsidR="00BB1665" w:rsidRPr="00ED7CAB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 w:rsidRPr="00ED7CAB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 w:rsidRPr="00ED7CAB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E73484" w:rsidRPr="00ED7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регулирования: </w:t>
      </w:r>
      <w:hyperlink r:id="rId9" w:history="1">
        <w:r w:rsidR="00C506F1" w:rsidRPr="00710F74">
          <w:rPr>
            <w:rStyle w:val="afb"/>
            <w:rFonts w:ascii="Times New Roman" w:eastAsia="Times New Roman" w:hAnsi="Times New Roman"/>
            <w:sz w:val="28"/>
            <w:szCs w:val="28"/>
            <w:lang w:eastAsia="ru-RU"/>
          </w:rPr>
          <w:t>https://mcx-chr.ru/dokumenty/ocenka-regulirujushhego-vozdejstvija/</w:t>
        </w:r>
      </w:hyperlink>
      <w:r w:rsidR="00C506F1" w:rsidRPr="00710F74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 «Оценка регулирующего воздействия</w:t>
      </w:r>
      <w:r w:rsidR="002B3F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1D7BD68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1C89F4BB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7E7B61" w14:textId="77777777" w:rsidR="00BB1665" w:rsidRPr="00ED7CAB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71A5FE" w14:textId="5C48A709" w:rsidR="00DD5666" w:rsidRPr="00ED7CAB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</w:t>
      </w:r>
    </w:p>
    <w:p w14:paraId="40129C73" w14:textId="685EA8FD" w:rsidR="00DD5666" w:rsidRPr="00ED7CAB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Правительства Чеченской Республики –</w:t>
      </w:r>
    </w:p>
    <w:p w14:paraId="54BEDDA6" w14:textId="44B66FCC" w:rsidR="00DD5666" w:rsidRPr="00ED7CAB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 сельского хозяйства </w:t>
      </w:r>
    </w:p>
    <w:p w14:paraId="60933BBD" w14:textId="24CD08C3" w:rsidR="00DD5666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CAB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                                                                         В.З. Мацуев</w:t>
      </w:r>
    </w:p>
    <w:sectPr w:rsidR="00DD5666" w:rsidSect="000310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EE3AB" w14:textId="77777777" w:rsidR="00BA4FAE" w:rsidRDefault="00BA4FAE">
      <w:pPr>
        <w:spacing w:after="0" w:line="240" w:lineRule="auto"/>
      </w:pPr>
      <w:r>
        <w:separator/>
      </w:r>
    </w:p>
  </w:endnote>
  <w:endnote w:type="continuationSeparator" w:id="0">
    <w:p w14:paraId="5DE9765F" w14:textId="77777777" w:rsidR="00BA4FAE" w:rsidRDefault="00BA4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532EC" w14:textId="77777777" w:rsidR="008239C7" w:rsidRDefault="008239C7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92AD3" w14:textId="77777777" w:rsidR="008239C7" w:rsidRDefault="008239C7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BFB1B" w14:textId="77777777" w:rsidR="008239C7" w:rsidRDefault="008239C7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09D6F" w14:textId="77777777" w:rsidR="00BA4FAE" w:rsidRDefault="00BA4FAE">
      <w:pPr>
        <w:spacing w:after="0" w:line="240" w:lineRule="auto"/>
      </w:pPr>
      <w:r>
        <w:separator/>
      </w:r>
    </w:p>
  </w:footnote>
  <w:footnote w:type="continuationSeparator" w:id="0">
    <w:p w14:paraId="2E48D67C" w14:textId="77777777" w:rsidR="00BA4FAE" w:rsidRDefault="00BA4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A3947" w14:textId="77777777" w:rsidR="008239C7" w:rsidRDefault="008239C7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16392" w14:textId="77777777" w:rsidR="008239C7" w:rsidRDefault="008239C7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D3D1C" w14:textId="77777777" w:rsidR="008239C7" w:rsidRDefault="008239C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2EA3"/>
    <w:rsid w:val="000310EF"/>
    <w:rsid w:val="00065054"/>
    <w:rsid w:val="000700B5"/>
    <w:rsid w:val="000853EF"/>
    <w:rsid w:val="00086882"/>
    <w:rsid w:val="000B2AA1"/>
    <w:rsid w:val="000C4472"/>
    <w:rsid w:val="000E6D48"/>
    <w:rsid w:val="000F4564"/>
    <w:rsid w:val="00123738"/>
    <w:rsid w:val="00127725"/>
    <w:rsid w:val="001802EF"/>
    <w:rsid w:val="00187960"/>
    <w:rsid w:val="001933D0"/>
    <w:rsid w:val="001A107A"/>
    <w:rsid w:val="001C2CE9"/>
    <w:rsid w:val="001E53DD"/>
    <w:rsid w:val="001F189C"/>
    <w:rsid w:val="00217728"/>
    <w:rsid w:val="00217856"/>
    <w:rsid w:val="0026764D"/>
    <w:rsid w:val="002B1BE3"/>
    <w:rsid w:val="002B3F8C"/>
    <w:rsid w:val="002B755E"/>
    <w:rsid w:val="002C0648"/>
    <w:rsid w:val="002D56E9"/>
    <w:rsid w:val="00336BD2"/>
    <w:rsid w:val="00367265"/>
    <w:rsid w:val="00392123"/>
    <w:rsid w:val="00394F8C"/>
    <w:rsid w:val="003B0582"/>
    <w:rsid w:val="003C1D0D"/>
    <w:rsid w:val="003C62A4"/>
    <w:rsid w:val="003D55D5"/>
    <w:rsid w:val="003F0DB0"/>
    <w:rsid w:val="003F6940"/>
    <w:rsid w:val="00437B41"/>
    <w:rsid w:val="00445DC9"/>
    <w:rsid w:val="00464BF2"/>
    <w:rsid w:val="00474382"/>
    <w:rsid w:val="004C6920"/>
    <w:rsid w:val="004D255F"/>
    <w:rsid w:val="004D35A2"/>
    <w:rsid w:val="0051503A"/>
    <w:rsid w:val="00521AFD"/>
    <w:rsid w:val="005227D6"/>
    <w:rsid w:val="00533A2A"/>
    <w:rsid w:val="005531CE"/>
    <w:rsid w:val="005605DA"/>
    <w:rsid w:val="00566A78"/>
    <w:rsid w:val="00582F0D"/>
    <w:rsid w:val="00590FBD"/>
    <w:rsid w:val="005B17A8"/>
    <w:rsid w:val="005C4444"/>
    <w:rsid w:val="005D139B"/>
    <w:rsid w:val="005D200B"/>
    <w:rsid w:val="005E0FC8"/>
    <w:rsid w:val="005F62FC"/>
    <w:rsid w:val="00600A40"/>
    <w:rsid w:val="00610AD6"/>
    <w:rsid w:val="006133E7"/>
    <w:rsid w:val="006559EC"/>
    <w:rsid w:val="0066130D"/>
    <w:rsid w:val="006719D1"/>
    <w:rsid w:val="00684C66"/>
    <w:rsid w:val="006856E3"/>
    <w:rsid w:val="00686328"/>
    <w:rsid w:val="006B0804"/>
    <w:rsid w:val="006D244F"/>
    <w:rsid w:val="006E54A6"/>
    <w:rsid w:val="007133C7"/>
    <w:rsid w:val="007322C4"/>
    <w:rsid w:val="0073573D"/>
    <w:rsid w:val="00753936"/>
    <w:rsid w:val="00771414"/>
    <w:rsid w:val="0078360F"/>
    <w:rsid w:val="008239C7"/>
    <w:rsid w:val="00856697"/>
    <w:rsid w:val="00863031"/>
    <w:rsid w:val="00864199"/>
    <w:rsid w:val="00865F85"/>
    <w:rsid w:val="00890CC0"/>
    <w:rsid w:val="008B1D38"/>
    <w:rsid w:val="009126E2"/>
    <w:rsid w:val="009202A1"/>
    <w:rsid w:val="009730F1"/>
    <w:rsid w:val="0097323A"/>
    <w:rsid w:val="009770FA"/>
    <w:rsid w:val="0099040F"/>
    <w:rsid w:val="0099613E"/>
    <w:rsid w:val="009B4C72"/>
    <w:rsid w:val="009C6033"/>
    <w:rsid w:val="009C77BD"/>
    <w:rsid w:val="009D0457"/>
    <w:rsid w:val="009D2765"/>
    <w:rsid w:val="009E744A"/>
    <w:rsid w:val="009F010D"/>
    <w:rsid w:val="009F1306"/>
    <w:rsid w:val="00A00E2E"/>
    <w:rsid w:val="00A22294"/>
    <w:rsid w:val="00A30BA9"/>
    <w:rsid w:val="00A534EB"/>
    <w:rsid w:val="00A57E9F"/>
    <w:rsid w:val="00A6276D"/>
    <w:rsid w:val="00A83B89"/>
    <w:rsid w:val="00AA6B10"/>
    <w:rsid w:val="00AD1575"/>
    <w:rsid w:val="00AF71EC"/>
    <w:rsid w:val="00B16A56"/>
    <w:rsid w:val="00B2299F"/>
    <w:rsid w:val="00B65C9D"/>
    <w:rsid w:val="00B7630A"/>
    <w:rsid w:val="00B80366"/>
    <w:rsid w:val="00B814A2"/>
    <w:rsid w:val="00B923EA"/>
    <w:rsid w:val="00B97029"/>
    <w:rsid w:val="00BA4FAE"/>
    <w:rsid w:val="00BA7ED3"/>
    <w:rsid w:val="00BB1665"/>
    <w:rsid w:val="00C01DF9"/>
    <w:rsid w:val="00C21729"/>
    <w:rsid w:val="00C2264B"/>
    <w:rsid w:val="00C506F1"/>
    <w:rsid w:val="00C63FE5"/>
    <w:rsid w:val="00C654A1"/>
    <w:rsid w:val="00C7349A"/>
    <w:rsid w:val="00C90A36"/>
    <w:rsid w:val="00CA09C9"/>
    <w:rsid w:val="00CB3C1B"/>
    <w:rsid w:val="00CF1C89"/>
    <w:rsid w:val="00D05513"/>
    <w:rsid w:val="00D07687"/>
    <w:rsid w:val="00D212E2"/>
    <w:rsid w:val="00D224B9"/>
    <w:rsid w:val="00D529D4"/>
    <w:rsid w:val="00D553A8"/>
    <w:rsid w:val="00D60088"/>
    <w:rsid w:val="00DB1989"/>
    <w:rsid w:val="00DB5AEB"/>
    <w:rsid w:val="00DC3003"/>
    <w:rsid w:val="00DC50EC"/>
    <w:rsid w:val="00DD5666"/>
    <w:rsid w:val="00E1401E"/>
    <w:rsid w:val="00E3213B"/>
    <w:rsid w:val="00E50724"/>
    <w:rsid w:val="00E51F5B"/>
    <w:rsid w:val="00E73484"/>
    <w:rsid w:val="00EB3346"/>
    <w:rsid w:val="00EC30FE"/>
    <w:rsid w:val="00ED7CAB"/>
    <w:rsid w:val="00F00F5A"/>
    <w:rsid w:val="00F15FB8"/>
    <w:rsid w:val="00F16E14"/>
    <w:rsid w:val="00F276EA"/>
    <w:rsid w:val="00F66C7F"/>
    <w:rsid w:val="00FA5027"/>
    <w:rsid w:val="00FC31E0"/>
    <w:rsid w:val="00FE4C8B"/>
    <w:rsid w:val="00FF2EDD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7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x-chr.ru/dokumenty/ocenka-regulirujushhego-vozdejstvij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cx-chr.ru/dokumenty/ocenka-regulirujushhego-vozdejstvija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E57AB-6EED-4093-AA1A-3AB63BD7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9</Pages>
  <Words>2197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34</cp:revision>
  <dcterms:created xsi:type="dcterms:W3CDTF">2026-01-26T07:22:00Z</dcterms:created>
  <dcterms:modified xsi:type="dcterms:W3CDTF">2026-03-12T09:23:00Z</dcterms:modified>
</cp:coreProperties>
</file>